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04" w:rsidRPr="00131D06" w:rsidRDefault="00F51304" w:rsidP="00F4356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3B3B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FFFFFF"/>
        </w:rPr>
      </w:pPr>
      <w:r w:rsidRPr="00204781">
        <w:rPr>
          <w:rFonts w:ascii="Times New Roman" w:hAnsi="Times New Roman" w:cs="Times New Roman"/>
          <w:b/>
          <w:bCs/>
          <w:color w:val="FFFFFF"/>
        </w:rPr>
        <w:t>Poglavlje 1.</w:t>
      </w:r>
      <w:r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131D06">
        <w:rPr>
          <w:rFonts w:ascii="Times New Roman" w:hAnsi="Times New Roman" w:cs="Times New Roman"/>
          <w:b/>
          <w:bCs/>
          <w:color w:val="FFFFFF"/>
        </w:rPr>
        <w:t>IDENTIFIKACIJA HEMIKALIJE I   PODACI O LICU KOJE STAVLJA HEMIKALIJU U PROMET</w:t>
      </w:r>
    </w:p>
    <w:p w:rsidR="00F51304" w:rsidRDefault="00F51304" w:rsidP="0042400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1198"/>
        <w:gridCol w:w="6077"/>
      </w:tblGrid>
      <w:tr w:rsidR="00F51304">
        <w:trPr>
          <w:tblHeader/>
        </w:trPr>
        <w:tc>
          <w:tcPr>
            <w:tcW w:w="1084" w:type="pct"/>
            <w:shd w:val="clear" w:color="auto" w:fill="D9D9D9"/>
          </w:tcPr>
          <w:p w:rsidR="00F51304" w:rsidRPr="00204781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1.1.</w:t>
            </w:r>
          </w:p>
        </w:tc>
        <w:tc>
          <w:tcPr>
            <w:tcW w:w="3916" w:type="pct"/>
            <w:gridSpan w:val="2"/>
            <w:shd w:val="clear" w:color="auto" w:fill="D9D9D9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IDENTIFIKACIJA HEMIKALIJE</w:t>
            </w:r>
          </w:p>
        </w:tc>
      </w:tr>
      <w:tr w:rsidR="00F51304">
        <w:trPr>
          <w:trHeight w:val="77"/>
          <w:tblHeader/>
        </w:trPr>
        <w:tc>
          <w:tcPr>
            <w:tcW w:w="1729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Trgovački naziv hemikalije</w:t>
            </w:r>
          </w:p>
        </w:tc>
        <w:tc>
          <w:tcPr>
            <w:tcW w:w="3271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bookmarkStart w:id="0" w:name="_Hlk12861725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EKO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RER</w:t>
            </w:r>
          </w:p>
        </w:tc>
      </w:tr>
      <w:tr w:rsidR="00F51304">
        <w:trPr>
          <w:trHeight w:val="77"/>
          <w:tblHeader/>
        </w:trPr>
        <w:tc>
          <w:tcPr>
            <w:tcW w:w="1729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Sadrži</w:t>
            </w:r>
          </w:p>
        </w:tc>
        <w:tc>
          <w:tcPr>
            <w:tcW w:w="3271" w:type="pct"/>
            <w:shd w:val="clear" w:color="auto" w:fill="F7F6F8"/>
            <w:vAlign w:val="center"/>
          </w:tcPr>
          <w:p w:rsidR="00F51304" w:rsidRPr="008E4AC4" w:rsidRDefault="00F51304" w:rsidP="008E4AC4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E50CE">
              <w:rPr>
                <w:rFonts w:ascii="Times New Roman" w:hAnsi="Times New Roman" w:cs="Times New Roman"/>
                <w:sz w:val="20"/>
                <w:szCs w:val="20"/>
              </w:rPr>
              <w:t>Izotridekanol etoksilat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                                                             </w:t>
            </w:r>
            <w:r w:rsidRPr="00AA17A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Kalijum hidroksid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 </w:t>
            </w:r>
            <w:r w:rsidRPr="008E4AC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  </w:t>
            </w:r>
            <w:r w:rsidRPr="00AA17A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</w:t>
            </w:r>
            <w:r w:rsidRPr="0045344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Y="464"/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3"/>
        <w:gridCol w:w="842"/>
        <w:gridCol w:w="6434"/>
      </w:tblGrid>
      <w:tr w:rsidR="00F51304">
        <w:tc>
          <w:tcPr>
            <w:tcW w:w="1084" w:type="pct"/>
            <w:shd w:val="clear" w:color="auto" w:fill="D9D9D9"/>
          </w:tcPr>
          <w:p w:rsidR="00F51304" w:rsidRPr="00204781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1.2.</w:t>
            </w:r>
          </w:p>
        </w:tc>
        <w:tc>
          <w:tcPr>
            <w:tcW w:w="3916" w:type="pct"/>
            <w:gridSpan w:val="2"/>
            <w:shd w:val="clear" w:color="auto" w:fill="D9D9D9"/>
          </w:tcPr>
          <w:p w:rsidR="00F51304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IDENTIFIKOVANI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KORIŠĆENJA HEMIKALIJE I NAČINI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KORIŠĆENJA KOJI SE NE PREPORUČUJU</w:t>
            </w:r>
          </w:p>
        </w:tc>
      </w:tr>
      <w:tr w:rsidR="00F51304" w:rsidRPr="0047428C">
        <w:trPr>
          <w:trHeight w:val="77"/>
        </w:trPr>
        <w:tc>
          <w:tcPr>
            <w:tcW w:w="1537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korišćenja</w:t>
            </w:r>
          </w:p>
        </w:tc>
        <w:tc>
          <w:tcPr>
            <w:tcW w:w="3463" w:type="pct"/>
            <w:shd w:val="clear" w:color="auto" w:fill="F7F6F8"/>
            <w:vAlign w:val="center"/>
          </w:tcPr>
          <w:p w:rsidR="00F51304" w:rsidRPr="00AA17A2" w:rsidRDefault="00F51304" w:rsidP="00AA17A2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AA17A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Tečn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AA17A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hemikalija</w:t>
            </w:r>
            <w:r w:rsidRPr="00AA17A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za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profesionalnu i opštu upotrebu za </w:t>
            </w:r>
            <w:r w:rsidRPr="00AA17A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čišćenje i od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mašćivanje rerni, roštilja, aspiratora,</w:t>
            </w:r>
            <w:r w:rsidRPr="00AA17A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metalnih, hromiranih, emajliranih, keramičkih i drugih površina</w:t>
            </w:r>
            <w:bookmarkStart w:id="1" w:name="_Hlk7172332"/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7C3374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u javnim  objektima i ustanovama,  objektima javnog zdravlja,</w:t>
            </w:r>
            <w:r w:rsidRPr="007C337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prehrambenoj</w:t>
            </w:r>
            <w:r w:rsidRPr="007C3374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industriji, ugostiteljstvu, restoranima društvene ishrane  i domaćinstvu.</w:t>
            </w:r>
            <w:bookmarkEnd w:id="1"/>
          </w:p>
        </w:tc>
      </w:tr>
      <w:tr w:rsidR="00F51304" w:rsidRPr="00691B9E">
        <w:trPr>
          <w:trHeight w:val="77"/>
        </w:trPr>
        <w:tc>
          <w:tcPr>
            <w:tcW w:w="1537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korišćenja hemikalije koji se ne preporučuje</w:t>
            </w:r>
          </w:p>
        </w:tc>
        <w:tc>
          <w:tcPr>
            <w:tcW w:w="3463" w:type="pct"/>
            <w:shd w:val="clear" w:color="auto" w:fill="F2F2F2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identifikovane(ih) upotrebe(a).</w:t>
            </w:r>
          </w:p>
        </w:tc>
      </w:tr>
      <w:tr w:rsidR="00F51304" w:rsidRPr="00691B9E">
        <w:trPr>
          <w:trHeight w:val="77"/>
        </w:trPr>
        <w:tc>
          <w:tcPr>
            <w:tcW w:w="1537" w:type="pct"/>
            <w:gridSpan w:val="2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3" w:type="pct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304" w:rsidRPr="00D47D2E" w:rsidRDefault="00F51304" w:rsidP="0042400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200"/>
        <w:gridCol w:w="1224"/>
        <w:gridCol w:w="5865"/>
      </w:tblGrid>
      <w:tr w:rsidR="00F51304" w:rsidRPr="001A784C">
        <w:trPr>
          <w:hidden/>
        </w:trPr>
        <w:tc>
          <w:tcPr>
            <w:tcW w:w="1184" w:type="pct"/>
            <w:shd w:val="clear" w:color="auto" w:fill="D9D9D9"/>
          </w:tcPr>
          <w:p w:rsidR="00F51304" w:rsidRPr="00204781" w:rsidRDefault="00F51304" w:rsidP="001A784C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04781" w:rsidRDefault="00F51304" w:rsidP="001A784C">
            <w:pPr>
              <w:pStyle w:val="ListParagraph"/>
              <w:numPr>
                <w:ilvl w:val="1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04781" w:rsidRDefault="00F51304" w:rsidP="001A784C">
            <w:pPr>
              <w:pStyle w:val="ListParagraph"/>
              <w:numPr>
                <w:ilvl w:val="1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1.3.</w:t>
            </w:r>
          </w:p>
        </w:tc>
        <w:tc>
          <w:tcPr>
            <w:tcW w:w="3816" w:type="pct"/>
            <w:gridSpan w:val="2"/>
            <w:shd w:val="clear" w:color="auto" w:fill="D9D9D9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SNABDEVAČU</w:t>
            </w:r>
          </w:p>
        </w:tc>
      </w:tr>
      <w:tr w:rsidR="00F51304" w:rsidRPr="001A784C">
        <w:tc>
          <w:tcPr>
            <w:tcW w:w="1843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snabdevača </w:t>
            </w:r>
          </w:p>
        </w:tc>
        <w:tc>
          <w:tcPr>
            <w:tcW w:w="3157" w:type="pct"/>
            <w:shd w:val="clear" w:color="auto" w:fill="F7F6F8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¨MIDRA EKO¨ d.o.o.</w:t>
            </w:r>
          </w:p>
        </w:tc>
      </w:tr>
      <w:tr w:rsidR="00F51304" w:rsidRPr="001A784C">
        <w:tc>
          <w:tcPr>
            <w:tcW w:w="1843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Proizvođač/uvoznik/distributer/dalji korisnik</w:t>
            </w:r>
          </w:p>
        </w:tc>
        <w:tc>
          <w:tcPr>
            <w:tcW w:w="3157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Proizvođač</w:t>
            </w:r>
          </w:p>
        </w:tc>
      </w:tr>
      <w:tr w:rsidR="00F51304" w:rsidRPr="001A784C">
        <w:tc>
          <w:tcPr>
            <w:tcW w:w="1843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i broj telefona</w:t>
            </w:r>
          </w:p>
        </w:tc>
        <w:tc>
          <w:tcPr>
            <w:tcW w:w="3157" w:type="pct"/>
            <w:shd w:val="clear" w:color="auto" w:fill="F7F6F8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Batajnički drum 23, 11 080 Beograd-Zemun, Republika Srbija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Telefon: +381 11 375 25 39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Fax: +381 11 375 09 45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1A784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de-DE"/>
                </w:rPr>
                <w:t>office@midraeko.rs</w:t>
              </w:r>
            </w:hyperlink>
          </w:p>
        </w:tc>
      </w:tr>
      <w:tr w:rsidR="00F51304" w:rsidRPr="001A784C">
        <w:tc>
          <w:tcPr>
            <w:tcW w:w="1843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e-mail adresa lica zaduženog za bezbednosni  list</w:t>
            </w:r>
          </w:p>
        </w:tc>
        <w:tc>
          <w:tcPr>
            <w:tcW w:w="3157" w:type="pct"/>
            <w:shd w:val="clear" w:color="auto" w:fill="F7F6F8"/>
          </w:tcPr>
          <w:p w:rsidR="00F51304" w:rsidRPr="001A784C" w:rsidRDefault="00F51304" w:rsidP="001A784C">
            <w:pPr>
              <w:tabs>
                <w:tab w:val="left" w:pos="284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8" w:history="1">
              <w:r w:rsidRPr="001A784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de-DE"/>
                </w:rPr>
                <w:t>vedrana.polak@midraeko.rs</w:t>
              </w:r>
            </w:hyperlink>
          </w:p>
          <w:p w:rsidR="00F51304" w:rsidRPr="001A784C" w:rsidRDefault="00F51304" w:rsidP="001A784C">
            <w:pPr>
              <w:tabs>
                <w:tab w:val="left" w:pos="284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F51304" w:rsidRPr="00314242" w:rsidRDefault="00F51304" w:rsidP="0042400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199"/>
        <w:gridCol w:w="2445"/>
        <w:gridCol w:w="4645"/>
      </w:tblGrid>
      <w:tr w:rsidR="00F51304" w:rsidRPr="001A784C">
        <w:trPr>
          <w:tblHeader/>
          <w:hidden/>
        </w:trPr>
        <w:tc>
          <w:tcPr>
            <w:tcW w:w="1184" w:type="pct"/>
            <w:shd w:val="clear" w:color="auto" w:fill="D9D9D9"/>
          </w:tcPr>
          <w:p w:rsidR="00F51304" w:rsidRPr="00204781" w:rsidRDefault="00F51304" w:rsidP="001A784C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de-DE"/>
              </w:rPr>
            </w:pPr>
          </w:p>
          <w:p w:rsidR="00F51304" w:rsidRPr="00204781" w:rsidRDefault="00F51304" w:rsidP="001A784C">
            <w:pPr>
              <w:pStyle w:val="ListParagraph"/>
              <w:numPr>
                <w:ilvl w:val="1"/>
                <w:numId w:val="22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de-DE"/>
              </w:rPr>
            </w:pPr>
          </w:p>
          <w:p w:rsidR="00F51304" w:rsidRPr="00204781" w:rsidRDefault="00F51304" w:rsidP="001A784C">
            <w:pPr>
              <w:pStyle w:val="ListParagraph"/>
              <w:numPr>
                <w:ilvl w:val="1"/>
                <w:numId w:val="22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de-DE"/>
              </w:rPr>
            </w:pPr>
          </w:p>
          <w:p w:rsidR="00F51304" w:rsidRPr="00204781" w:rsidRDefault="00F51304" w:rsidP="001A784C">
            <w:pPr>
              <w:pStyle w:val="ListParagraph"/>
              <w:numPr>
                <w:ilvl w:val="1"/>
                <w:numId w:val="22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de-DE"/>
              </w:rPr>
            </w:pP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1.4.</w:t>
            </w:r>
          </w:p>
        </w:tc>
        <w:tc>
          <w:tcPr>
            <w:tcW w:w="3816" w:type="pct"/>
            <w:gridSpan w:val="2"/>
            <w:shd w:val="clear" w:color="auto" w:fill="D9D9D9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BROJ TELEFONA ZA HITNE SLUČAJEVE</w:t>
            </w:r>
          </w:p>
        </w:tc>
      </w:tr>
      <w:tr w:rsidR="00F51304" w:rsidRPr="001A784C">
        <w:trPr>
          <w:tblHeader/>
        </w:trPr>
        <w:tc>
          <w:tcPr>
            <w:tcW w:w="2500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Centar za kontrolu trovanja 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Tel.: 011/360-8440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Vojno medicinska akademija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Centar za kontrolu trovanja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Crnotravska 17</w:t>
            </w:r>
          </w:p>
          <w:p w:rsidR="00F51304" w:rsidRPr="00E64B3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Beograd</w:t>
            </w:r>
          </w:p>
        </w:tc>
        <w:tc>
          <w:tcPr>
            <w:tcW w:w="2500" w:type="pct"/>
            <w:shd w:val="clear" w:color="auto" w:fill="ECECEC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dostupan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00-24h</w:t>
            </w:r>
          </w:p>
        </w:tc>
      </w:tr>
    </w:tbl>
    <w:p w:rsidR="00F51304" w:rsidRDefault="00F51304" w:rsidP="0042400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1304" w:rsidRPr="00131D06" w:rsidRDefault="00F51304" w:rsidP="00F43566">
      <w:pPr>
        <w:pBdr>
          <w:top w:val="double" w:sz="4" w:space="0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</w:rPr>
      </w:pPr>
      <w:r w:rsidRPr="00204781">
        <w:rPr>
          <w:rFonts w:ascii="Times New Roman" w:hAnsi="Times New Roman" w:cs="Times New Roman"/>
          <w:b/>
          <w:bCs/>
          <w:color w:val="FFFFFF"/>
        </w:rPr>
        <w:t>Poglavlje 2.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296D3C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131D06">
        <w:rPr>
          <w:rFonts w:ascii="Times New Roman" w:hAnsi="Times New Roman" w:cs="Times New Roman"/>
          <w:b/>
          <w:bCs/>
          <w:color w:val="FFFFFF"/>
        </w:rPr>
        <w:t xml:space="preserve">IDENTIFIKACIJA </w:t>
      </w:r>
      <w:r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131D06">
        <w:rPr>
          <w:rFonts w:ascii="Times New Roman" w:hAnsi="Times New Roman" w:cs="Times New Roman"/>
          <w:b/>
          <w:bCs/>
          <w:color w:val="FFFFFF"/>
        </w:rPr>
        <w:t>OPASNOSTI</w:t>
      </w:r>
    </w:p>
    <w:p w:rsidR="00F51304" w:rsidRPr="00A640B8" w:rsidRDefault="00F51304" w:rsidP="0042400C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93"/>
        <w:gridCol w:w="641"/>
        <w:gridCol w:w="176"/>
        <w:gridCol w:w="6365"/>
      </w:tblGrid>
      <w:tr w:rsidR="00F51304" w:rsidRPr="001A784C">
        <w:trPr>
          <w:hidden/>
        </w:trPr>
        <w:tc>
          <w:tcPr>
            <w:tcW w:w="1134" w:type="pct"/>
            <w:gridSpan w:val="2"/>
            <w:shd w:val="clear" w:color="auto" w:fill="D9D9D9"/>
          </w:tcPr>
          <w:p w:rsidR="00F51304" w:rsidRPr="00204781" w:rsidRDefault="00F51304" w:rsidP="001A784C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2.1.</w:t>
            </w:r>
          </w:p>
        </w:tc>
        <w:tc>
          <w:tcPr>
            <w:tcW w:w="3866" w:type="pct"/>
            <w:gridSpan w:val="3"/>
            <w:shd w:val="clear" w:color="auto" w:fill="D9D9D9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KLASIFIKACIJA HEMIKALIJE</w:t>
            </w:r>
          </w:p>
        </w:tc>
      </w:tr>
      <w:tr w:rsidR="00F51304" w:rsidRPr="00476CEA">
        <w:tc>
          <w:tcPr>
            <w:tcW w:w="5000" w:type="pct"/>
            <w:gridSpan w:val="5"/>
            <w:shd w:val="clear" w:color="auto" w:fill="ECECEC"/>
            <w:vAlign w:val="center"/>
          </w:tcPr>
          <w:p w:rsidR="00F51304" w:rsidRPr="00204781" w:rsidRDefault="00F51304" w:rsidP="001A784C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  <w:t>Klasifikacija CLP/GHS u skladu sa Pravilnikom o klasifikaciji, pakovanju, obeležavanju i oglašavanju hemikalije i određenog proizvoda u skladu sa Globalno harmonizovanim sistemom za klasifikaciju i obeležavanje UN („Službeni glasnik RS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“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  <w:t xml:space="preserve"> br. 105/13,  52/2017 i 21/2019).   </w:t>
            </w:r>
          </w:p>
          <w:p w:rsidR="00F51304" w:rsidRPr="00204781" w:rsidRDefault="00F51304" w:rsidP="001A784C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Klasifikacija smeše:</w:t>
            </w:r>
          </w:p>
        </w:tc>
      </w:tr>
      <w:tr w:rsidR="00F51304" w:rsidRPr="00476CEA">
        <w:tc>
          <w:tcPr>
            <w:tcW w:w="5000" w:type="pct"/>
            <w:gridSpan w:val="5"/>
            <w:shd w:val="clear" w:color="auto" w:fill="ECECEC"/>
            <w:vAlign w:val="center"/>
          </w:tcPr>
          <w:p w:rsidR="00F51304" w:rsidRPr="001A784C" w:rsidRDefault="00F51304" w:rsidP="00E50327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CB5">
              <w:rPr>
                <w:rFonts w:ascii="Times New Roman" w:hAnsi="Times New Roman" w:cs="Times New Roman"/>
                <w:sz w:val="20"/>
                <w:szCs w:val="20"/>
              </w:rPr>
              <w:t>Irit. kože  2, H315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F51304" w:rsidRDefault="00F51304" w:rsidP="00E50327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Ošt. Oka 1, H318</w:t>
            </w:r>
          </w:p>
          <w:p w:rsidR="00F51304" w:rsidRPr="001A784C" w:rsidRDefault="00F51304" w:rsidP="00E50327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304" w:rsidRPr="00691B9E">
        <w:tc>
          <w:tcPr>
            <w:tcW w:w="5000" w:type="pct"/>
            <w:gridSpan w:val="5"/>
            <w:shd w:val="clear" w:color="auto" w:fill="ECECEC"/>
            <w:vAlign w:val="center"/>
          </w:tcPr>
          <w:p w:rsidR="00F51304" w:rsidRPr="001A784C" w:rsidRDefault="00F51304" w:rsidP="001A784C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*Pun tekst obaveštenja  o opasnosti (H)  i naziv klasa opasnosti navedeni su u Poglavlju 16.</w:t>
            </w:r>
          </w:p>
        </w:tc>
      </w:tr>
      <w:tr w:rsidR="00F51304">
        <w:trPr>
          <w:trHeight w:val="662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F51304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2.2.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ELEMENTI OBELEŽAVANJA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  <w:t>U skladu sa Pravilnikom o klasifikaciji, pakovanju, obeležavanju i oglašavanju hemikalije i određenog proizvoda u skladu sa Globalno harmonizovanim sistemom za klasifikaciju i obeležavanje UN („Službeni glasnik RS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“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  <w:t xml:space="preserve"> br. 105/13, 52/2017 i 21/2019).   </w:t>
            </w:r>
          </w:p>
        </w:tc>
      </w:tr>
      <w:tr w:rsidR="00F51304" w:rsidRPr="00691B9E">
        <w:tc>
          <w:tcPr>
            <w:tcW w:w="1479" w:type="pct"/>
            <w:gridSpan w:val="3"/>
            <w:shd w:val="clear" w:color="auto" w:fill="ECECEC"/>
          </w:tcPr>
          <w:p w:rsidR="00F51304" w:rsidRPr="00204781" w:rsidRDefault="00F51304" w:rsidP="00F6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Oznaka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piktogram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opasnosti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č 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upozorenja</w:t>
            </w:r>
          </w:p>
          <w:p w:rsidR="00F51304" w:rsidRDefault="00F51304" w:rsidP="00F63BEF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51304" w:rsidRPr="00204781" w:rsidRDefault="00F51304" w:rsidP="00F6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Komponente za etiketiranje koje određuju opasnost: </w:t>
            </w:r>
          </w:p>
        </w:tc>
        <w:tc>
          <w:tcPr>
            <w:tcW w:w="3521" w:type="pct"/>
            <w:gridSpan w:val="2"/>
            <w:shd w:val="clear" w:color="auto" w:fill="F7F6F8"/>
          </w:tcPr>
          <w:p w:rsidR="00F51304" w:rsidRPr="001A784C" w:rsidRDefault="00F51304" w:rsidP="00F63BEF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A35688">
              <w:rPr>
                <w:b/>
                <w:bCs/>
                <w:sz w:val="24"/>
                <w:szCs w:val="24"/>
                <w:lang w:val="sl-SI"/>
              </w:rPr>
              <w:t xml:space="preserve"> </w:t>
            </w:r>
            <w:r w:rsidRPr="00E90B97">
              <w:rPr>
                <w:rFonts w:ascii="Times New Roman" w:hAnsi="Times New Roman" w:cs="Times New Roman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5.75pt;height:51pt;visibility:visible">
                  <v:imagedata r:id="rId9" o:title=""/>
                </v:shape>
              </w:pic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Opasnost</w:t>
            </w:r>
          </w:p>
          <w:p w:rsidR="00F51304" w:rsidRPr="003220D9" w:rsidRDefault="00F51304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0CE">
              <w:rPr>
                <w:rFonts w:ascii="Times New Roman" w:hAnsi="Times New Roman" w:cs="Times New Roman"/>
                <w:sz w:val="20"/>
                <w:szCs w:val="20"/>
              </w:rPr>
              <w:t>Izotridekanol etoksilat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                                                                 </w:t>
            </w:r>
          </w:p>
          <w:p w:rsidR="00F51304" w:rsidRDefault="00F51304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A17A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Kalijum hidroksid</w:t>
            </w:r>
            <w:r w:rsidRPr="008E4AC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A17A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 </w:t>
            </w:r>
            <w:r w:rsidRPr="00AA17A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</w:t>
            </w:r>
            <w:r w:rsidRPr="00AA17A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 </w:t>
            </w:r>
          </w:p>
        </w:tc>
      </w:tr>
      <w:tr w:rsidR="00F51304" w:rsidRPr="00D45CD1">
        <w:tc>
          <w:tcPr>
            <w:tcW w:w="1479" w:type="pct"/>
            <w:gridSpan w:val="3"/>
            <w:shd w:val="clear" w:color="auto" w:fill="ECECEC"/>
            <w:vAlign w:val="bottom"/>
          </w:tcPr>
          <w:p w:rsidR="00F51304" w:rsidRPr="001A784C" w:rsidRDefault="00F51304" w:rsidP="001A784C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Obaveštenje o opasnosti 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(H)</w:t>
            </w:r>
          </w:p>
        </w:tc>
        <w:tc>
          <w:tcPr>
            <w:tcW w:w="3521" w:type="pct"/>
            <w:gridSpan w:val="2"/>
            <w:shd w:val="clear" w:color="auto" w:fill="F7F6F8"/>
            <w:vAlign w:val="center"/>
          </w:tcPr>
          <w:p w:rsidR="00F51304" w:rsidRPr="00416F17" w:rsidRDefault="00F51304" w:rsidP="00416F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6F17">
              <w:rPr>
                <w:rFonts w:ascii="Times New Roman" w:hAnsi="Times New Roman" w:cs="Times New Roman"/>
                <w:sz w:val="20"/>
                <w:szCs w:val="20"/>
              </w:rPr>
              <w:t>H315 Izaziva iritaciju kože</w:t>
            </w:r>
          </w:p>
          <w:p w:rsidR="00F51304" w:rsidRPr="001A784C" w:rsidRDefault="00F51304" w:rsidP="003220D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H318</w:t>
            </w:r>
            <w:r>
              <w:t xml:space="preserve"> </w:t>
            </w:r>
            <w:r w:rsidRPr="00AD421A">
              <w:rPr>
                <w:rFonts w:ascii="Times New Roman" w:hAnsi="Times New Roman" w:cs="Times New Roman"/>
                <w:sz w:val="20"/>
                <w:szCs w:val="20"/>
              </w:rPr>
              <w:t>Dovodi do teškog oštećenja oka</w:t>
            </w:r>
          </w:p>
        </w:tc>
      </w:tr>
      <w:tr w:rsidR="00F51304" w:rsidRPr="00E16344">
        <w:tc>
          <w:tcPr>
            <w:tcW w:w="1479" w:type="pct"/>
            <w:gridSpan w:val="3"/>
            <w:shd w:val="clear" w:color="auto" w:fill="ECECEC"/>
            <w:vAlign w:val="bottom"/>
          </w:tcPr>
          <w:p w:rsidR="00F51304" w:rsidRPr="001A784C" w:rsidRDefault="00F51304" w:rsidP="001A784C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Obaveštenje o merama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predostrožnosti (P)</w:t>
            </w:r>
          </w:p>
        </w:tc>
        <w:tc>
          <w:tcPr>
            <w:tcW w:w="3521" w:type="pct"/>
            <w:gridSpan w:val="2"/>
            <w:shd w:val="clear" w:color="auto" w:fill="F7F6F8"/>
            <w:vAlign w:val="center"/>
          </w:tcPr>
          <w:p w:rsidR="00F51304" w:rsidRDefault="00F51304" w:rsidP="003220D9">
            <w:pPr>
              <w:tabs>
                <w:tab w:val="left" w:pos="284"/>
                <w:tab w:val="left" w:pos="32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7060107"/>
            <w:bookmarkStart w:id="3" w:name="_Hlk17016474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P102</w:t>
            </w:r>
            <w:r>
              <w:t xml:space="preserve">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Čuvati van domašaja dece.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F51304" w:rsidRPr="001A784C" w:rsidRDefault="00F51304" w:rsidP="003220D9">
            <w:pPr>
              <w:tabs>
                <w:tab w:val="left" w:pos="284"/>
                <w:tab w:val="left" w:pos="32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7060129"/>
            <w:bookmarkEnd w:id="2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P280</w:t>
            </w:r>
            <w:r>
              <w:t xml:space="preserve">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Nositi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aštitne rukavice/zaštitu za oči.</w:t>
            </w:r>
          </w:p>
          <w:p w:rsidR="00F51304" w:rsidRDefault="00F51304" w:rsidP="003220D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13D5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P332+P313Ako dođe do iritacije kože: Potražiti medicinski savet/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posmatranje</w:t>
            </w:r>
          </w:p>
          <w:p w:rsidR="00F51304" w:rsidRDefault="00F51304" w:rsidP="003220D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P305+P351+P338</w:t>
            </w:r>
            <w:r>
              <w:t xml:space="preserve">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AKO DOSPE U OČI: Pažljivo ispirati vodom nekoliko minuta. Ukloniti kontaktna sočiva, ukoliko postoje i ukoliko je to moguće učiniti. Nastaviti sa ispiranjem.</w:t>
            </w:r>
          </w:p>
          <w:p w:rsidR="00F51304" w:rsidRDefault="00F51304" w:rsidP="003220D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P337+P313Ako iritacija oka ne prolazi:Potražiti medicinski savet/posmatranje</w:t>
            </w:r>
          </w:p>
          <w:p w:rsidR="00F51304" w:rsidRPr="001A784C" w:rsidRDefault="00F51304" w:rsidP="003220D9">
            <w:pPr>
              <w:tabs>
                <w:tab w:val="left" w:pos="284"/>
                <w:tab w:val="left" w:pos="32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P310</w:t>
            </w:r>
            <w:r>
              <w:t xml:space="preserve">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Odmah pozvati CENTAR ZA KONTROLU TROVANJA /lekara/…</w:t>
            </w:r>
          </w:p>
          <w:p w:rsidR="00F51304" w:rsidRPr="001A784C" w:rsidRDefault="00F51304" w:rsidP="003220D9">
            <w:pPr>
              <w:tabs>
                <w:tab w:val="left" w:pos="284"/>
                <w:tab w:val="left" w:pos="32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Centar za kontrolu trovanja (VMA) svakog dana 0-24č: 011/36-08-440.</w:t>
            </w:r>
          </w:p>
          <w:p w:rsidR="00F51304" w:rsidRPr="0083138F" w:rsidRDefault="00F51304" w:rsidP="0083138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P501</w:t>
            </w:r>
            <w:r>
              <w:t xml:space="preserve">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Odlaganje sadržaja / ambalaže u skladu sa nacionalnim propisima</w:t>
            </w:r>
            <w:bookmarkEnd w:id="4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"/>
          </w:p>
        </w:tc>
      </w:tr>
      <w:tr w:rsidR="00F51304" w:rsidRPr="00E16344">
        <w:tc>
          <w:tcPr>
            <w:tcW w:w="1479" w:type="pct"/>
            <w:gridSpan w:val="3"/>
            <w:shd w:val="clear" w:color="auto" w:fill="ECECEC"/>
            <w:vAlign w:val="bottom"/>
          </w:tcPr>
          <w:p w:rsidR="00F51304" w:rsidRPr="001A784C" w:rsidRDefault="00F51304" w:rsidP="001A784C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Dodatni elementi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obeležavanja</w:t>
            </w:r>
          </w:p>
        </w:tc>
        <w:tc>
          <w:tcPr>
            <w:tcW w:w="3521" w:type="pct"/>
            <w:gridSpan w:val="2"/>
            <w:shd w:val="clear" w:color="auto" w:fill="F7F6F8"/>
            <w:vAlign w:val="center"/>
          </w:tcPr>
          <w:p w:rsidR="00F51304" w:rsidRPr="00A5777B" w:rsidRDefault="00F51304" w:rsidP="00A57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Sastojci</w:t>
            </w:r>
            <w:r w:rsidRPr="002E04B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koji se shodno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P</w:t>
            </w:r>
            <w:r w:rsidRPr="002E04B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ravilniku o detergentima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Sl glas 25/15</w:t>
            </w:r>
            <w:r w:rsidRPr="002E04B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navod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Pr="002E04B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na etiketi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detergenta</w:t>
            </w:r>
            <w:r w:rsidRPr="002E04B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: </w:t>
            </w:r>
            <w:r w:rsidRPr="0065533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Izopropil alkohol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65533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5-15%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</w:t>
            </w:r>
            <w:r w:rsidRPr="0065533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</w:t>
            </w:r>
            <w:r w:rsidRPr="008E50CE">
              <w:rPr>
                <w:rFonts w:ascii="Times New Roman" w:hAnsi="Times New Roman" w:cs="Times New Roman"/>
                <w:sz w:val="20"/>
                <w:szCs w:val="20"/>
              </w:rPr>
              <w:t xml:space="preserve">rietanolamin dodecilbenzen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sulfonate (</w:t>
            </w:r>
            <w:r w:rsidRPr="0065533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anjonski surfaktant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65533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&lt;5 %,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trietanolamin </w:t>
            </w:r>
            <w:r w:rsidRPr="0065533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&lt;5 %,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65533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, miris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(</w:t>
            </w:r>
            <w:r w:rsidRPr="0065533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Linalool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CAS 78-70-6) </w:t>
            </w:r>
            <w:r w:rsidRPr="0065533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&lt;5.</w:t>
            </w:r>
          </w:p>
        </w:tc>
      </w:tr>
      <w:tr w:rsidR="00F51304" w:rsidRPr="00324315">
        <w:tc>
          <w:tcPr>
            <w:tcW w:w="1084" w:type="pct"/>
            <w:shd w:val="clear" w:color="auto" w:fill="D9D9D9"/>
          </w:tcPr>
          <w:p w:rsidR="00F51304" w:rsidRPr="00204781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2.3.</w:t>
            </w:r>
          </w:p>
        </w:tc>
        <w:tc>
          <w:tcPr>
            <w:tcW w:w="3916" w:type="pct"/>
            <w:gridSpan w:val="4"/>
            <w:shd w:val="clear" w:color="auto" w:fill="D9D9D9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OSTALE OPASNOSTI</w:t>
            </w:r>
          </w:p>
        </w:tc>
      </w:tr>
      <w:tr w:rsidR="00F51304">
        <w:tc>
          <w:tcPr>
            <w:tcW w:w="1574" w:type="pct"/>
            <w:gridSpan w:val="4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PBT/vPvB svojstva</w:t>
            </w:r>
          </w:p>
        </w:tc>
        <w:tc>
          <w:tcPr>
            <w:tcW w:w="3426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PBT: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Nije primenjivo.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vPvB: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Nije primenjivo.</w:t>
            </w:r>
          </w:p>
        </w:tc>
      </w:tr>
    </w:tbl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Pr="004616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Pr="00204781" w:rsidRDefault="00F51304" w:rsidP="00B24C2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3B3B"/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204781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3. SASTAV / PODACI  O  SASTOJCIMA</w:t>
      </w:r>
    </w:p>
    <w:p w:rsidR="00F51304" w:rsidRPr="004C3F9F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</w:rPr>
      </w:pPr>
    </w:p>
    <w:tbl>
      <w:tblPr>
        <w:tblW w:w="4864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626"/>
        <w:gridCol w:w="1381"/>
        <w:gridCol w:w="1167"/>
        <w:gridCol w:w="1710"/>
        <w:gridCol w:w="2160"/>
        <w:gridCol w:w="992"/>
      </w:tblGrid>
      <w:tr w:rsidR="00F51304" w:rsidRPr="001A784C">
        <w:tc>
          <w:tcPr>
            <w:tcW w:w="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204781" w:rsidRDefault="00F51304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Hemijski naziv/ IUPAC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204781" w:rsidRDefault="00F51304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 broj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204781" w:rsidRDefault="00F51304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 broj</w:t>
            </w:r>
          </w:p>
        </w:tc>
        <w:tc>
          <w:tcPr>
            <w:tcW w:w="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204781" w:rsidRDefault="00F51304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Registarski broj/ Index broj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204781" w:rsidRDefault="00F51304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Klasifikacija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Default="00F51304" w:rsidP="00204781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Sadr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žaj</w:t>
            </w:r>
          </w:p>
          <w:p w:rsidR="00F51304" w:rsidRPr="00204781" w:rsidRDefault="00F51304" w:rsidP="00204781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(%)</w:t>
            </w:r>
          </w:p>
        </w:tc>
      </w:tr>
      <w:tr w:rsidR="00F51304" w:rsidRPr="001A784C">
        <w:trPr>
          <w:trHeight w:val="594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83138F" w:rsidRDefault="00F51304" w:rsidP="0083138F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3138F">
              <w:rPr>
                <w:rFonts w:ascii="Times New Roman" w:hAnsi="Times New Roman" w:cs="Times New Roman"/>
                <w:sz w:val="20"/>
                <w:szCs w:val="20"/>
              </w:rPr>
              <w:t>Trietanolamin dodecilbenzen sulfonat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83138F" w:rsidRDefault="00F51304" w:rsidP="00831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3138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27323-41-7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83138F" w:rsidRDefault="00F51304" w:rsidP="00EE5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31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248-406-9</w:t>
            </w:r>
          </w:p>
        </w:tc>
        <w:tc>
          <w:tcPr>
            <w:tcW w:w="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83138F" w:rsidRDefault="00F51304" w:rsidP="00EE5412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3138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83138F" w:rsidRDefault="00F51304" w:rsidP="0083138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3138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Irit. oka 2, H319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</w:t>
            </w:r>
            <w:r w:rsidRPr="0083138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Irit. kože 2, H315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83138F" w:rsidRDefault="00F51304" w:rsidP="0083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8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1304" w:rsidRPr="001A784C">
        <w:trPr>
          <w:trHeight w:val="835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3220D9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Izopropil alkohol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3220D9">
            <w:pPr>
              <w:tabs>
                <w:tab w:val="left" w:pos="540"/>
                <w:tab w:val="left" w:pos="810"/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67-63-0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3220D9">
            <w:pPr>
              <w:tabs>
                <w:tab w:val="left" w:pos="540"/>
                <w:tab w:val="left" w:pos="810"/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200-661-7</w:t>
            </w:r>
          </w:p>
        </w:tc>
        <w:tc>
          <w:tcPr>
            <w:tcW w:w="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7F270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603-117-00-0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3220D9">
            <w:pPr>
              <w:tabs>
                <w:tab w:val="left" w:pos="540"/>
                <w:tab w:val="left" w:pos="810"/>
                <w:tab w:val="left" w:pos="900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Zap.teč 2   H225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</w:t>
            </w:r>
            <w:r w:rsidRPr="003220D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Irit. oka 2  H319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</w:t>
            </w:r>
            <w:r w:rsidRPr="003220D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Spec. toks.- JI3 H336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32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</w:tr>
      <w:tr w:rsidR="00F51304" w:rsidRPr="001A784C">
        <w:trPr>
          <w:trHeight w:val="594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83138F" w:rsidRDefault="00F51304" w:rsidP="003220D9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38F">
              <w:rPr>
                <w:rFonts w:ascii="Times New Roman" w:hAnsi="Times New Roman" w:cs="Times New Roman"/>
                <w:sz w:val="20"/>
                <w:szCs w:val="20"/>
              </w:rPr>
              <w:t>Izotridekanol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etoksilat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83138F" w:rsidRDefault="00F51304" w:rsidP="0032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69011-36-5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83138F" w:rsidRDefault="00F51304" w:rsidP="00322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500-241-6</w:t>
            </w:r>
          </w:p>
        </w:tc>
        <w:tc>
          <w:tcPr>
            <w:tcW w:w="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83138F" w:rsidRDefault="00F51304" w:rsidP="003220D9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304" w:rsidRPr="0083138F" w:rsidRDefault="00F51304" w:rsidP="003220D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83138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Ak</w:t>
            </w:r>
            <w:r w:rsidRPr="008313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138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toks</w:t>
            </w:r>
            <w:r w:rsidRPr="0083138F">
              <w:rPr>
                <w:rFonts w:ascii="Times New Roman" w:hAnsi="Times New Roman" w:cs="Times New Roman"/>
                <w:sz w:val="20"/>
                <w:szCs w:val="20"/>
              </w:rPr>
              <w:t xml:space="preserve">. 4 ,  H302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Ošt.oka 1, H318      </w:t>
            </w:r>
            <w:r w:rsidRPr="0083138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83138F" w:rsidRDefault="00F51304" w:rsidP="0032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8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1304" w:rsidRPr="001A784C">
        <w:trPr>
          <w:trHeight w:val="583"/>
        </w:trPr>
        <w:tc>
          <w:tcPr>
            <w:tcW w:w="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3220D9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Kalijum hidroksid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7F2700">
            <w:pPr>
              <w:tabs>
                <w:tab w:val="left" w:pos="540"/>
                <w:tab w:val="left" w:pos="810"/>
                <w:tab w:val="left" w:pos="900"/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1310-58-3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3220D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215-181-3</w:t>
            </w:r>
          </w:p>
        </w:tc>
        <w:tc>
          <w:tcPr>
            <w:tcW w:w="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E64B3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019-002-00-8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3220D9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Ak. toks.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H302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220D9">
              <w:rPr>
                <w:rFonts w:ascii="Times New Roman" w:hAnsi="Times New Roman" w:cs="Times New Roman"/>
                <w:sz w:val="20"/>
                <w:szCs w:val="20"/>
              </w:rPr>
              <w:t>Kor. kože 1A,H314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304" w:rsidRPr="003220D9" w:rsidRDefault="00F51304" w:rsidP="0032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D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</w:tr>
    </w:tbl>
    <w:p w:rsidR="00F51304" w:rsidRPr="00314242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  <w:lang w:val="sr-Latn-CS"/>
        </w:rPr>
      </w:pPr>
    </w:p>
    <w:p w:rsidR="00F51304" w:rsidRPr="00D57C6B" w:rsidRDefault="00F51304" w:rsidP="00FB349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D57C6B">
        <w:rPr>
          <w:rFonts w:ascii="Times New Roman" w:hAnsi="Times New Roman" w:cs="Times New Roman"/>
          <w:sz w:val="20"/>
          <w:szCs w:val="20"/>
        </w:rPr>
        <w:t>Za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pun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naziv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klasa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opasnosti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i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obave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>š</w:t>
      </w:r>
      <w:r w:rsidRPr="00D57C6B">
        <w:rPr>
          <w:rFonts w:ascii="Times New Roman" w:hAnsi="Times New Roman" w:cs="Times New Roman"/>
          <w:sz w:val="20"/>
          <w:szCs w:val="20"/>
        </w:rPr>
        <w:t>tenja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o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opasnosti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(</w:t>
      </w:r>
      <w:r w:rsidRPr="00D57C6B">
        <w:rPr>
          <w:rFonts w:ascii="Times New Roman" w:hAnsi="Times New Roman" w:cs="Times New Roman"/>
          <w:sz w:val="20"/>
          <w:szCs w:val="20"/>
        </w:rPr>
        <w:t>H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) </w:t>
      </w:r>
      <w:r w:rsidRPr="00D57C6B">
        <w:rPr>
          <w:rFonts w:ascii="Times New Roman" w:hAnsi="Times New Roman" w:cs="Times New Roman"/>
          <w:sz w:val="20"/>
          <w:szCs w:val="20"/>
        </w:rPr>
        <w:t>pogledati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Poglavlje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16.</w:t>
      </w:r>
    </w:p>
    <w:p w:rsidR="00F51304" w:rsidRPr="004C3F9F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  <w:lang w:val="sr-Latn-CS"/>
        </w:rPr>
      </w:pPr>
      <w:r w:rsidRPr="004C3F9F">
        <w:rPr>
          <w:rFonts w:ascii="Times New Roman" w:hAnsi="Times New Roman" w:cs="Times New Roman"/>
          <w:b/>
          <w:bCs/>
          <w:lang w:val="sr-Latn-CS"/>
        </w:rPr>
        <w:t xml:space="preserve">  </w:t>
      </w:r>
    </w:p>
    <w:p w:rsidR="00F51304" w:rsidRPr="00D57C6B" w:rsidRDefault="00F51304" w:rsidP="00FB3493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4. MERE  PRVE  POMOĆI</w:t>
      </w:r>
    </w:p>
    <w:p w:rsidR="00F51304" w:rsidRPr="00A640B8" w:rsidRDefault="00F51304" w:rsidP="0042400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773"/>
        <w:gridCol w:w="6502"/>
      </w:tblGrid>
      <w:tr w:rsidR="00F51304" w:rsidRPr="001A784C">
        <w:trPr>
          <w:hidden/>
        </w:trPr>
        <w:tc>
          <w:tcPr>
            <w:tcW w:w="1084" w:type="pct"/>
            <w:shd w:val="clear" w:color="auto" w:fill="D9D9D9"/>
          </w:tcPr>
          <w:p w:rsidR="00F51304" w:rsidRPr="00D57C6B" w:rsidRDefault="00F51304" w:rsidP="001A78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4.1.</w:t>
            </w:r>
          </w:p>
        </w:tc>
        <w:tc>
          <w:tcPr>
            <w:tcW w:w="3916" w:type="pct"/>
            <w:gridSpan w:val="2"/>
            <w:shd w:val="clear" w:color="auto" w:fill="D9D9D9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MERA PRVE POMOĆI</w:t>
            </w:r>
          </w:p>
        </w:tc>
      </w:tr>
      <w:tr w:rsidR="00F51304" w:rsidRPr="001A784C">
        <w:tc>
          <w:tcPr>
            <w:tcW w:w="1500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Nakon udisanja</w:t>
            </w:r>
          </w:p>
        </w:tc>
        <w:tc>
          <w:tcPr>
            <w:tcW w:w="3500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Ne postoji opasnost od isparenja ov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e hemikalije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</w:t>
            </w:r>
          </w:p>
        </w:tc>
      </w:tr>
      <w:tr w:rsidR="00F51304" w:rsidRPr="001A784C">
        <w:tc>
          <w:tcPr>
            <w:tcW w:w="1500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spacing w:before="4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Nakon kontakta sa kožom </w:t>
            </w:r>
          </w:p>
        </w:tc>
        <w:tc>
          <w:tcPr>
            <w:tcW w:w="3500" w:type="pct"/>
            <w:shd w:val="clear" w:color="auto" w:fill="F7F6F8"/>
            <w:vAlign w:val="center"/>
          </w:tcPr>
          <w:p w:rsidR="00F51304" w:rsidRPr="008E4AC4" w:rsidRDefault="00F51304" w:rsidP="008E4A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8E4AC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Ako je došlo do kontakta sa kožom, isprati odmah vodom, a zatim po potrebi potražiti savet lekara. </w:t>
            </w:r>
          </w:p>
        </w:tc>
      </w:tr>
      <w:tr w:rsidR="00F51304" w:rsidRPr="001A784C">
        <w:tc>
          <w:tcPr>
            <w:tcW w:w="1500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Nakon kontakta sa očima</w:t>
            </w:r>
          </w:p>
        </w:tc>
        <w:tc>
          <w:tcPr>
            <w:tcW w:w="3500" w:type="pct"/>
            <w:shd w:val="clear" w:color="auto" w:fill="F9F9F9"/>
            <w:vAlign w:val="center"/>
          </w:tcPr>
          <w:p w:rsidR="00F51304" w:rsidRPr="001A784C" w:rsidRDefault="00F51304" w:rsidP="001A784C">
            <w:pPr>
              <w:spacing w:before="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Ako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hemikalija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dospe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oči, neophodno je odmah obilno ispiranje vodom, a zatim potražiti savet lekara.</w:t>
            </w:r>
          </w:p>
        </w:tc>
      </w:tr>
      <w:tr w:rsidR="00F51304" w:rsidRPr="001A784C">
        <w:tc>
          <w:tcPr>
            <w:tcW w:w="1500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Nakon gutanja</w:t>
            </w:r>
          </w:p>
        </w:tc>
        <w:tc>
          <w:tcPr>
            <w:tcW w:w="3500" w:type="pct"/>
            <w:shd w:val="clear" w:color="auto" w:fill="F7F6F8"/>
            <w:vAlign w:val="center"/>
          </w:tcPr>
          <w:p w:rsidR="00F51304" w:rsidRPr="008E4AC4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Ukoliko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je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hemikalija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proguta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na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 isprati odmah usta vodom, popiti dosta vode  i po potrebi potražiti savet lekara.</w:t>
            </w:r>
          </w:p>
        </w:tc>
      </w:tr>
    </w:tbl>
    <w:p w:rsidR="00F51304" w:rsidRPr="00314242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  <w:lang w:val="sr-Latn-CS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107"/>
        <w:gridCol w:w="7182"/>
      </w:tblGrid>
      <w:tr w:rsidR="00F51304" w:rsidRPr="00324315">
        <w:tc>
          <w:tcPr>
            <w:tcW w:w="1134" w:type="pct"/>
            <w:shd w:val="clear" w:color="auto" w:fill="D9D9D9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4.2.</w:t>
            </w:r>
          </w:p>
        </w:tc>
        <w:tc>
          <w:tcPr>
            <w:tcW w:w="3866" w:type="pct"/>
            <w:shd w:val="clear" w:color="auto" w:fill="D9D9D9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NAJVAŽNIJI SIMPTOMI I EFEKTI, AKUTNI I ODLOŽENI</w:t>
            </w:r>
          </w:p>
        </w:tc>
      </w:tr>
      <w:tr w:rsidR="00F51304" w:rsidRPr="00324315">
        <w:tc>
          <w:tcPr>
            <w:tcW w:w="5000" w:type="pct"/>
            <w:gridSpan w:val="2"/>
            <w:shd w:val="clear" w:color="auto" w:fill="ECECEC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493840301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Kontakt sa kožom: Izaziva iritaciju kože. </w:t>
            </w:r>
          </w:p>
          <w:p w:rsidR="00F51304" w:rsidRPr="001A784C" w:rsidRDefault="00F51304" w:rsidP="008E4AC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Kontakt sa očima: : Može dovesti do teškog oštećenja oka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crvenilo, peckanje. 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Gutanje: Nadražuje usta, grlo i želudac. 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Udisanje: Nakon izlaganja nema ozbiljnih odloženih efekata.</w:t>
            </w:r>
          </w:p>
        </w:tc>
      </w:tr>
      <w:bookmarkEnd w:id="5"/>
      <w:tr w:rsidR="00F51304" w:rsidRPr="00324315">
        <w:tc>
          <w:tcPr>
            <w:tcW w:w="1134" w:type="pct"/>
            <w:shd w:val="clear" w:color="auto" w:fill="D9D9D9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4.3.</w:t>
            </w:r>
          </w:p>
        </w:tc>
        <w:tc>
          <w:tcPr>
            <w:tcW w:w="3866" w:type="pct"/>
            <w:shd w:val="clear" w:color="auto" w:fill="D9D9D9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HITNA MEDICINSKA POMOĆ I POSEBAN TRETMAN</w:t>
            </w:r>
          </w:p>
        </w:tc>
      </w:tr>
      <w:tr w:rsidR="00F51304" w:rsidRPr="00324315">
        <w:tc>
          <w:tcPr>
            <w:tcW w:w="5000" w:type="pct"/>
            <w:gridSpan w:val="2"/>
            <w:shd w:val="clear" w:color="auto" w:fill="ECECEC"/>
          </w:tcPr>
          <w:p w:rsidR="00F51304" w:rsidRPr="001A784C" w:rsidRDefault="00F51304" w:rsidP="001A784C">
            <w:p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 postoji specifičan tretman.</w:t>
            </w:r>
          </w:p>
        </w:tc>
      </w:tr>
    </w:tbl>
    <w:p w:rsidR="00F51304" w:rsidRPr="00D57C6B" w:rsidRDefault="00F51304" w:rsidP="00E27A4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5. MERE  ZA  GAŠENJE  POŽARA</w:t>
      </w:r>
    </w:p>
    <w:p w:rsidR="00F51304" w:rsidRPr="00A640B8" w:rsidRDefault="00F51304" w:rsidP="0042400C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775"/>
        <w:gridCol w:w="6500"/>
      </w:tblGrid>
      <w:tr w:rsidR="00F51304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F51304" w:rsidRPr="00D57C6B" w:rsidRDefault="00F51304" w:rsidP="001A784C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5.1.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SREDSTVA ZA GAŠENJE POŽARA</w:t>
            </w:r>
          </w:p>
        </w:tc>
      </w:tr>
      <w:tr w:rsidR="00F51304" w:rsidRPr="001A784C">
        <w:trPr>
          <w:tblHeader/>
        </w:trPr>
        <w:tc>
          <w:tcPr>
            <w:tcW w:w="1501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Odgovarajuća sredstva</w:t>
            </w:r>
          </w:p>
        </w:tc>
        <w:tc>
          <w:tcPr>
            <w:tcW w:w="3499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Voda.</w:t>
            </w:r>
          </w:p>
        </w:tc>
      </w:tr>
      <w:tr w:rsidR="00F51304" w:rsidRPr="001A784C">
        <w:trPr>
          <w:trHeight w:val="77"/>
          <w:tblHeader/>
        </w:trPr>
        <w:tc>
          <w:tcPr>
            <w:tcW w:w="1501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Neodgovarajuća sredstva</w:t>
            </w:r>
          </w:p>
        </w:tc>
        <w:tc>
          <w:tcPr>
            <w:tcW w:w="3499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1304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429"/>
        <w:gridCol w:w="6846"/>
      </w:tblGrid>
      <w:tr w:rsidR="00F51304">
        <w:trPr>
          <w:tblHeader/>
        </w:trPr>
        <w:tc>
          <w:tcPr>
            <w:tcW w:w="1084" w:type="pct"/>
            <w:shd w:val="clear" w:color="auto" w:fill="D9D9D9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 5.2.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POSEBNE OPASNOSTI KOJE MOGU NASTATI OD SUPSTANCI ILI  SMEŠA</w:t>
            </w:r>
          </w:p>
        </w:tc>
      </w:tr>
      <w:tr w:rsidR="00F51304">
        <w:trPr>
          <w:trHeight w:val="119"/>
          <w:tblHeader/>
        </w:trPr>
        <w:tc>
          <w:tcPr>
            <w:tcW w:w="1315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Opasni proizvodi sagorevanja</w:t>
            </w:r>
          </w:p>
        </w:tc>
        <w:tc>
          <w:tcPr>
            <w:tcW w:w="3685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Hemikalija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nije zapaljiv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ni eksploziv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na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</w:t>
            </w:r>
          </w:p>
        </w:tc>
      </w:tr>
    </w:tbl>
    <w:p w:rsidR="00F51304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429"/>
        <w:gridCol w:w="6846"/>
      </w:tblGrid>
      <w:tr w:rsidR="00F51304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F51304" w:rsidRPr="00D57C6B" w:rsidRDefault="00F51304" w:rsidP="001A784C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1"/>
                <w:numId w:val="2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1"/>
                <w:numId w:val="2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5.3.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SAVET ZA VATROGASCE</w:t>
            </w:r>
          </w:p>
        </w:tc>
      </w:tr>
      <w:tr w:rsidR="00F51304" w:rsidRPr="001A784C">
        <w:trPr>
          <w:tblHeader/>
        </w:trPr>
        <w:tc>
          <w:tcPr>
            <w:tcW w:w="1315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Mere zaštite tokom 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gašenja požara</w:t>
            </w:r>
          </w:p>
        </w:tc>
        <w:tc>
          <w:tcPr>
            <w:tcW w:w="3685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1A784C">
              <w:rPr>
                <w:rFonts w:ascii="Times New Roman" w:hAnsi="Times New Roman" w:cs="Times New Roman"/>
                <w:lang w:val="es-ES"/>
              </w:rPr>
              <w:t>-</w:t>
            </w:r>
          </w:p>
        </w:tc>
      </w:tr>
      <w:tr w:rsidR="00F51304" w:rsidRPr="001A784C">
        <w:trPr>
          <w:trHeight w:val="77"/>
          <w:tblHeader/>
        </w:trPr>
        <w:tc>
          <w:tcPr>
            <w:tcW w:w="1315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Posebna zaštitna oprema</w:t>
            </w:r>
          </w:p>
        </w:tc>
        <w:tc>
          <w:tcPr>
            <w:tcW w:w="3685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Učesnici u gašenju požara moraju nositi zaštitne rukavice SRPS EN 374-2:20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i zaštitne  naočare SRPS EN166:2008., kako bi se sprečila mogućnost nastanka oštećenja kože i očiju.</w:t>
            </w:r>
          </w:p>
        </w:tc>
      </w:tr>
    </w:tbl>
    <w:p w:rsidR="00F51304" w:rsidRDefault="00F51304" w:rsidP="0042400C">
      <w:pPr>
        <w:tabs>
          <w:tab w:val="left" w:pos="284"/>
        </w:tabs>
        <w:spacing w:after="0"/>
        <w:jc w:val="both"/>
        <w:rPr>
          <w:sz w:val="24"/>
          <w:szCs w:val="24"/>
          <w:lang w:val="es-ES"/>
        </w:rPr>
      </w:pPr>
    </w:p>
    <w:p w:rsidR="00F51304" w:rsidRPr="00D57C6B" w:rsidRDefault="00F51304" w:rsidP="00E27A4D">
      <w:pPr>
        <w:pBdr>
          <w:top w:val="double" w:sz="4" w:space="0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6. MERE  U  SLUČAJU  UDESA</w:t>
      </w:r>
    </w:p>
    <w:p w:rsidR="00F51304" w:rsidRPr="00A640B8" w:rsidRDefault="00F51304" w:rsidP="0042400C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7275"/>
      </w:tblGrid>
      <w:tr w:rsidR="00F51304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F51304" w:rsidRPr="00D57C6B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6.1.</w:t>
            </w:r>
          </w:p>
        </w:tc>
        <w:tc>
          <w:tcPr>
            <w:tcW w:w="3916" w:type="pct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LIČNE PREDOSTROŽNOSTI, ZAŠTITNA OPREMA I POSTUPCI U SLUČAJU UDESA</w:t>
            </w:r>
          </w:p>
        </w:tc>
      </w:tr>
    </w:tbl>
    <w:p w:rsidR="00F51304" w:rsidRPr="00460A17" w:rsidRDefault="00F51304" w:rsidP="0042400C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60A17">
        <w:rPr>
          <w:rFonts w:ascii="Times New Roman" w:hAnsi="Times New Roman" w:cs="Times New Roman"/>
          <w:sz w:val="20"/>
          <w:szCs w:val="20"/>
        </w:rPr>
        <w:t>Nositi zaštitne rukavice i zaštitne naočare. Eventualno prosut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460A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hemikaliju</w:t>
      </w:r>
      <w:r w:rsidRPr="00460A17">
        <w:rPr>
          <w:rFonts w:ascii="Times New Roman" w:hAnsi="Times New Roman" w:cs="Times New Roman"/>
          <w:sz w:val="20"/>
          <w:szCs w:val="20"/>
        </w:rPr>
        <w:t xml:space="preserve"> isprati sa dosta vode.</w:t>
      </w:r>
    </w:p>
    <w:p w:rsidR="00F51304" w:rsidRDefault="00F51304" w:rsidP="0042400C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1059"/>
        <w:gridCol w:w="6216"/>
      </w:tblGrid>
      <w:tr w:rsidR="00F51304">
        <w:trPr>
          <w:tblHeader/>
        </w:trPr>
        <w:tc>
          <w:tcPr>
            <w:tcW w:w="1084" w:type="pct"/>
            <w:shd w:val="clear" w:color="auto" w:fill="D9D9D9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6.2.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PREDOSTROŽNOSTI KOJE SE ODNOSE NA ŽIVOTNU SREDINU</w:t>
            </w:r>
          </w:p>
        </w:tc>
      </w:tr>
      <w:tr w:rsidR="00F51304">
        <w:trPr>
          <w:tblHeader/>
        </w:trPr>
        <w:tc>
          <w:tcPr>
            <w:tcW w:w="1654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Mere zaštite životne sredine</w:t>
            </w:r>
          </w:p>
        </w:tc>
        <w:tc>
          <w:tcPr>
            <w:tcW w:w="3346" w:type="pct"/>
            <w:shd w:val="clear" w:color="auto" w:fill="F9F9F9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 dozvoliti izlivanje i ispuštanje u površinske vode i podzemne vode ili u kanalizaciju.</w:t>
            </w:r>
          </w:p>
        </w:tc>
      </w:tr>
    </w:tbl>
    <w:p w:rsidR="00F51304" w:rsidRDefault="00F51304" w:rsidP="0042400C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569"/>
        <w:gridCol w:w="554"/>
        <w:gridCol w:w="5436"/>
        <w:gridCol w:w="730"/>
      </w:tblGrid>
      <w:tr w:rsidR="00F51304">
        <w:trPr>
          <w:tblHeader/>
        </w:trPr>
        <w:tc>
          <w:tcPr>
            <w:tcW w:w="1383" w:type="pct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6.3.</w:t>
            </w:r>
          </w:p>
        </w:tc>
        <w:tc>
          <w:tcPr>
            <w:tcW w:w="3617" w:type="pct"/>
            <w:gridSpan w:val="3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MERE KOJE TREBA PREDUZETI I MATERIJAL ZA SPREČAVANJE ŠIRENJA I SANACIJU</w:t>
            </w:r>
          </w:p>
        </w:tc>
      </w:tr>
      <w:tr w:rsidR="00F51304" w:rsidRPr="00691B9E">
        <w:trPr>
          <w:tblHeader/>
        </w:trPr>
        <w:tc>
          <w:tcPr>
            <w:tcW w:w="1681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Mere sanacije</w:t>
            </w:r>
          </w:p>
        </w:tc>
        <w:tc>
          <w:tcPr>
            <w:tcW w:w="3319" w:type="pct"/>
            <w:gridSpan w:val="2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Sakupiti prosut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u hemikaliju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apsorbensima (npr. pesak, zemlja, dijatomejska zemlja, univerzalna veziva) i odložiti u posudu za odlaganje prema lokalnim/nacionalnim propisima (pogledati poglavlje 13). Čuvati u prikladnim, zatvorenim posudama za odlaganje. Ostatke isprati velikom količinom vode.</w:t>
            </w:r>
          </w:p>
        </w:tc>
      </w:tr>
      <w:tr w:rsidR="00F51304">
        <w:trPr>
          <w:tblHeader/>
        </w:trPr>
        <w:tc>
          <w:tcPr>
            <w:tcW w:w="1681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Ostale informacije</w:t>
            </w:r>
          </w:p>
        </w:tc>
        <w:tc>
          <w:tcPr>
            <w:tcW w:w="3319" w:type="pct"/>
            <w:gridSpan w:val="2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304">
        <w:trPr>
          <w:gridAfter w:val="1"/>
          <w:wAfter w:w="730" w:type="dxa"/>
          <w:tblHeader/>
        </w:trPr>
        <w:tc>
          <w:tcPr>
            <w:tcW w:w="4607" w:type="pct"/>
            <w:gridSpan w:val="3"/>
            <w:shd w:val="clear" w:color="auto" w:fill="FFFFFF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1304" w:rsidRPr="001A784C">
        <w:trPr>
          <w:tblHeader/>
          <w:hidden/>
        </w:trPr>
        <w:tc>
          <w:tcPr>
            <w:tcW w:w="1383" w:type="pct"/>
            <w:shd w:val="clear" w:color="auto" w:fill="D9D9D9"/>
          </w:tcPr>
          <w:p w:rsidR="00F51304" w:rsidRPr="00D57C6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1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1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1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tabs>
                <w:tab w:val="left" w:pos="284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6.4.</w:t>
            </w:r>
          </w:p>
        </w:tc>
        <w:tc>
          <w:tcPr>
            <w:tcW w:w="3617" w:type="pct"/>
            <w:gridSpan w:val="3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UPUĆIVANJE NA DRUGA POGLAVLJA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4"/>
            <w:shd w:val="clear" w:color="auto" w:fill="F5F4F6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Podaci o kontroli izlaganja, ličnoj zaštiti su naznačeni u Poglavlju 8. 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Podaci o tretiranju otpada naznačeni su u Poglavlju 13.</w:t>
            </w:r>
          </w:p>
        </w:tc>
      </w:tr>
    </w:tbl>
    <w:p w:rsidR="00F51304" w:rsidRDefault="00F51304" w:rsidP="0042400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1304" w:rsidRPr="00D57C6B" w:rsidRDefault="00F51304" w:rsidP="00E27A4D">
      <w:pPr>
        <w:pBdr>
          <w:top w:val="double" w:sz="4" w:space="0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7. RUKOVANJE  I  SKLADIŠTENJE</w:t>
      </w: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1050"/>
        <w:gridCol w:w="6225"/>
      </w:tblGrid>
      <w:tr w:rsidR="00F51304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F51304" w:rsidRPr="00D57C6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7.1.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PREDOSTROŽNOSTI ZA BEZBEDNO RUKOVANJE</w:t>
            </w:r>
          </w:p>
        </w:tc>
      </w:tr>
      <w:tr w:rsidR="00F51304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Bezbedno rukovanje hemikalijom</w:t>
            </w:r>
          </w:p>
        </w:tc>
        <w:tc>
          <w:tcPr>
            <w:tcW w:w="3351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Neophodno je pridržavati se osnovnih preventivnih mera pri radu i čuvanju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hemikalije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. Pri upotrebi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hemikalije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 ne treba dozvoliti nje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no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mešanje sa drugim hemikalijama. Izbegavati kontakt sa kožom i očima. Nositi propisanu zaštitnu opremu.</w:t>
            </w:r>
          </w:p>
        </w:tc>
      </w:tr>
      <w:tr w:rsidR="00F51304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F51304" w:rsidRPr="001A784C" w:rsidRDefault="00F51304" w:rsidP="008256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Mere predostrožnosti od požara i eksplozije</w:t>
            </w:r>
          </w:p>
        </w:tc>
        <w:tc>
          <w:tcPr>
            <w:tcW w:w="3351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304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F51304" w:rsidRPr="00D57C6B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pStyle w:val="ListParagraph"/>
              <w:numPr>
                <w:ilvl w:val="1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7.2.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USLOVI ZA BEZBEDNO SKLADIŠTENJE, UKLJUČUJUĆI NEKOMPATIBILNOSTI </w:t>
            </w:r>
          </w:p>
        </w:tc>
      </w:tr>
      <w:tr w:rsidR="00F51304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Uslovi za skladišne prostorije</w:t>
            </w:r>
          </w:p>
        </w:tc>
        <w:tc>
          <w:tcPr>
            <w:tcW w:w="3351" w:type="pct"/>
            <w:shd w:val="clear" w:color="auto" w:fill="F5F4F6"/>
            <w:vAlign w:val="center"/>
          </w:tcPr>
          <w:p w:rsidR="00F51304" w:rsidRPr="001A784C" w:rsidRDefault="00F51304" w:rsidP="001A78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Hemikaliju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čuvati samo u originalnoj ambalaži, na hladnom, tamnom i suvom mestu.</w:t>
            </w:r>
          </w:p>
          <w:p w:rsidR="00F51304" w:rsidRPr="001A784C" w:rsidRDefault="00F51304" w:rsidP="001A78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Držati dalje od hrane i pića i van domašaja dece.</w:t>
            </w:r>
          </w:p>
        </w:tc>
      </w:tr>
      <w:tr w:rsidR="00F51304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F51304" w:rsidRPr="001A784C" w:rsidRDefault="00F51304" w:rsidP="00934C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Saveti o skladištenju sa nekopmatibilnim materijalima</w:t>
            </w:r>
          </w:p>
        </w:tc>
        <w:tc>
          <w:tcPr>
            <w:tcW w:w="3351" w:type="pct"/>
            <w:shd w:val="clear" w:color="auto" w:fill="F5F4F6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Arial" w:hAnsi="Arial" w:cs="Arial"/>
              </w:rPr>
              <w:t xml:space="preserve"> -</w:t>
            </w:r>
          </w:p>
        </w:tc>
      </w:tr>
      <w:tr w:rsidR="00F51304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F51304" w:rsidRPr="001A784C" w:rsidRDefault="00F51304" w:rsidP="00934C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Više informacije o uslovima skladištenja</w:t>
            </w:r>
          </w:p>
        </w:tc>
        <w:tc>
          <w:tcPr>
            <w:tcW w:w="3351" w:type="pct"/>
            <w:shd w:val="clear" w:color="auto" w:fill="F5F4F6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1304" w:rsidRPr="00A640B8" w:rsidRDefault="00F51304" w:rsidP="0042400C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7275"/>
      </w:tblGrid>
      <w:tr w:rsidR="00F51304">
        <w:trPr>
          <w:tblHeader/>
        </w:trPr>
        <w:tc>
          <w:tcPr>
            <w:tcW w:w="1084" w:type="pct"/>
            <w:shd w:val="clear" w:color="auto" w:fill="D9D9D9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7.3</w:t>
            </w:r>
          </w:p>
        </w:tc>
        <w:tc>
          <w:tcPr>
            <w:tcW w:w="3916" w:type="pct"/>
            <w:shd w:val="clear" w:color="auto" w:fill="D9D9D9"/>
            <w:vAlign w:val="center"/>
          </w:tcPr>
          <w:p w:rsidR="00F51304" w:rsidRPr="00D57C6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POSEBNI NAČINI KORIŠĆENJA</w:t>
            </w:r>
          </w:p>
        </w:tc>
      </w:tr>
      <w:tr w:rsidR="00F51304">
        <w:trPr>
          <w:tblHeader/>
        </w:trPr>
        <w:tc>
          <w:tcPr>
            <w:tcW w:w="5000" w:type="pct"/>
            <w:gridSpan w:val="2"/>
            <w:shd w:val="clear" w:color="auto" w:fill="F7F6F8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podataka</w:t>
            </w:r>
          </w:p>
        </w:tc>
      </w:tr>
    </w:tbl>
    <w:p w:rsidR="00F51304" w:rsidRDefault="00F51304" w:rsidP="0042400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1304" w:rsidRPr="00D57C6B" w:rsidRDefault="00F51304" w:rsidP="00E27A4D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8. KONTROLA  IZLOŽENOSTI  I  LIČNA  ZAŠTITA</w:t>
      </w:r>
    </w:p>
    <w:p w:rsidR="00F51304" w:rsidRPr="00A640B8" w:rsidRDefault="00F51304" w:rsidP="0042400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014"/>
        <w:gridCol w:w="7275"/>
      </w:tblGrid>
      <w:tr w:rsidR="00F51304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Podpoglavlje 8.1 </w:t>
            </w:r>
          </w:p>
        </w:tc>
        <w:tc>
          <w:tcPr>
            <w:tcW w:w="3916" w:type="pct"/>
            <w:shd w:val="clear" w:color="auto" w:fill="D9D9D9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PARAMETRI KONTROLE IZLOŽENOSTI</w:t>
            </w:r>
          </w:p>
        </w:tc>
      </w:tr>
    </w:tbl>
    <w:p w:rsidR="00F51304" w:rsidRPr="00AF0D54" w:rsidRDefault="00F51304" w:rsidP="004240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7C6B">
        <w:rPr>
          <w:rFonts w:ascii="Times New Roman" w:hAnsi="Times New Roman" w:cs="Times New Roman"/>
          <w:sz w:val="20"/>
          <w:szCs w:val="20"/>
        </w:rPr>
        <w:t>U skladu sa Pravilnikom o preventivnim merama za bezbedan i zdrav rad pri izlaganju hemijskim materijama ("Sl. glasnik RS", br. 106/2009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A3A36">
        <w:rPr>
          <w:rFonts w:ascii="Times New Roman" w:hAnsi="Times New Roman" w:cs="Times New Roman"/>
          <w:sz w:val="20"/>
          <w:szCs w:val="20"/>
        </w:rPr>
        <w:t>117/17</w:t>
      </w:r>
      <w:r w:rsidRPr="00D57C6B">
        <w:rPr>
          <w:rFonts w:ascii="Times New Roman" w:hAnsi="Times New Roman" w:cs="Times New Roman"/>
          <w:sz w:val="20"/>
          <w:szCs w:val="20"/>
        </w:rPr>
        <w:t>) ne postoje granične vrednosti izloženosti na radnom mestu za sastojke ovog proizvoda na dan izrade Bezbednosnog lista.</w:t>
      </w:r>
    </w:p>
    <w:p w:rsidR="00F51304" w:rsidRPr="00CD76B5" w:rsidRDefault="00F51304" w:rsidP="004240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76B5">
        <w:rPr>
          <w:rFonts w:ascii="Times New Roman" w:hAnsi="Times New Roman" w:cs="Times New Roman"/>
          <w:b/>
          <w:bCs/>
          <w:sz w:val="20"/>
          <w:szCs w:val="20"/>
        </w:rPr>
        <w:t>DNEL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1260"/>
        <w:gridCol w:w="1170"/>
        <w:gridCol w:w="1080"/>
        <w:gridCol w:w="990"/>
        <w:gridCol w:w="1080"/>
        <w:gridCol w:w="990"/>
        <w:gridCol w:w="1080"/>
        <w:gridCol w:w="990"/>
      </w:tblGrid>
      <w:tr w:rsidR="00F51304" w:rsidRPr="00CD76B5">
        <w:trPr>
          <w:trHeight w:val="467"/>
        </w:trPr>
        <w:tc>
          <w:tcPr>
            <w:tcW w:w="3634" w:type="dxa"/>
            <w:gridSpan w:val="3"/>
          </w:tcPr>
          <w:p w:rsidR="00F51304" w:rsidRPr="00CD76B5" w:rsidRDefault="00F51304" w:rsidP="00CD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Hemijski naziv     </w:t>
            </w:r>
          </w:p>
        </w:tc>
        <w:tc>
          <w:tcPr>
            <w:tcW w:w="2070" w:type="dxa"/>
            <w:gridSpan w:val="2"/>
          </w:tcPr>
          <w:p w:rsidR="00F51304" w:rsidRPr="00CD76B5" w:rsidRDefault="00F51304" w:rsidP="00CD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3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Izotridekanol etoksilat</w:t>
            </w:r>
          </w:p>
        </w:tc>
        <w:tc>
          <w:tcPr>
            <w:tcW w:w="2070" w:type="dxa"/>
            <w:gridSpan w:val="2"/>
          </w:tcPr>
          <w:p w:rsidR="00F51304" w:rsidRPr="002A3A36" w:rsidRDefault="00F51304" w:rsidP="00CD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Kalijum hidroksid</w:t>
            </w:r>
          </w:p>
        </w:tc>
        <w:tc>
          <w:tcPr>
            <w:tcW w:w="2070" w:type="dxa"/>
            <w:gridSpan w:val="2"/>
          </w:tcPr>
          <w:p w:rsidR="00F51304" w:rsidRPr="002A3A36" w:rsidRDefault="00F51304" w:rsidP="00CD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6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Izopropil alkohol</w:t>
            </w:r>
          </w:p>
        </w:tc>
      </w:tr>
      <w:tr w:rsidR="00F51304" w:rsidRPr="00CD76B5">
        <w:trPr>
          <w:trHeight w:val="233"/>
        </w:trPr>
        <w:tc>
          <w:tcPr>
            <w:tcW w:w="1204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</w:t>
            </w:r>
          </w:p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izloženosti</w:t>
            </w:r>
          </w:p>
        </w:tc>
        <w:tc>
          <w:tcPr>
            <w:tcW w:w="126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Vrsta izloženosti</w:t>
            </w:r>
          </w:p>
        </w:tc>
        <w:tc>
          <w:tcPr>
            <w:tcW w:w="117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Trajanje</w:t>
            </w:r>
          </w:p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izloženosti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</w:p>
        </w:tc>
      </w:tr>
      <w:tr w:rsidR="00F51304" w:rsidRPr="00CD76B5">
        <w:trPr>
          <w:trHeight w:val="233"/>
        </w:trPr>
        <w:tc>
          <w:tcPr>
            <w:tcW w:w="1204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radnik</w:t>
            </w:r>
          </w:p>
        </w:tc>
        <w:tc>
          <w:tcPr>
            <w:tcW w:w="126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inhalaciono</w:t>
            </w:r>
          </w:p>
        </w:tc>
        <w:tc>
          <w:tcPr>
            <w:tcW w:w="117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dugotrajno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mg/m</w:t>
            </w: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F51304" w:rsidRPr="0054270F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0F">
              <w:rPr>
                <w:rFonts w:ascii="Times New Roman" w:hAnsi="Times New Roman" w:cs="Times New Roman"/>
                <w:color w:val="303A4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90" w:type="dxa"/>
          </w:tcPr>
          <w:p w:rsidR="00F51304" w:rsidRPr="0054270F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0F">
              <w:rPr>
                <w:rFonts w:ascii="Times New Roman" w:hAnsi="Times New Roman" w:cs="Times New Roman"/>
                <w:color w:val="303A40"/>
                <w:sz w:val="20"/>
                <w:szCs w:val="20"/>
                <w:shd w:val="clear" w:color="auto" w:fill="FFFFFF"/>
              </w:rPr>
              <w:t xml:space="preserve"> mg/m³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0F">
              <w:rPr>
                <w:rFonts w:ascii="Times New Roman" w:hAnsi="Times New Roman" w:cs="Times New Roman"/>
                <w:color w:val="303A40"/>
                <w:sz w:val="20"/>
                <w:szCs w:val="20"/>
                <w:shd w:val="clear" w:color="auto" w:fill="FFFFFF"/>
              </w:rPr>
              <w:t>mg/m³</w:t>
            </w:r>
          </w:p>
        </w:tc>
      </w:tr>
      <w:tr w:rsidR="00F51304" w:rsidRPr="00CD76B5">
        <w:trPr>
          <w:trHeight w:val="233"/>
        </w:trPr>
        <w:tc>
          <w:tcPr>
            <w:tcW w:w="1204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radnik</w:t>
            </w:r>
          </w:p>
        </w:tc>
        <w:tc>
          <w:tcPr>
            <w:tcW w:w="126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sz w:val="20"/>
                <w:szCs w:val="20"/>
              </w:rPr>
              <w:t>dermalno</w:t>
            </w:r>
          </w:p>
        </w:tc>
        <w:tc>
          <w:tcPr>
            <w:tcW w:w="117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dugotrajno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mg/kg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mg/kg</w:t>
            </w:r>
          </w:p>
        </w:tc>
      </w:tr>
      <w:tr w:rsidR="00F51304" w:rsidRPr="00CD76B5">
        <w:trPr>
          <w:trHeight w:val="233"/>
        </w:trPr>
        <w:tc>
          <w:tcPr>
            <w:tcW w:w="1204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potrošač</w:t>
            </w:r>
          </w:p>
        </w:tc>
        <w:tc>
          <w:tcPr>
            <w:tcW w:w="126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inhalaciono</w:t>
            </w:r>
          </w:p>
        </w:tc>
        <w:tc>
          <w:tcPr>
            <w:tcW w:w="117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dugotrajno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mg/m</w:t>
            </w: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F51304" w:rsidRPr="0054270F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0F">
              <w:rPr>
                <w:rFonts w:ascii="Times New Roman" w:hAnsi="Times New Roman" w:cs="Times New Roman"/>
                <w:color w:val="303A40"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990" w:type="dxa"/>
          </w:tcPr>
          <w:p w:rsidR="00F51304" w:rsidRPr="0054270F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0F">
              <w:rPr>
                <w:rFonts w:ascii="Times New Roman" w:hAnsi="Times New Roman" w:cs="Times New Roman"/>
                <w:color w:val="303A40"/>
                <w:sz w:val="20"/>
                <w:szCs w:val="20"/>
                <w:shd w:val="clear" w:color="auto" w:fill="FFFFFF"/>
              </w:rPr>
              <w:t xml:space="preserve"> mg/m³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0F">
              <w:rPr>
                <w:rFonts w:ascii="Times New Roman" w:hAnsi="Times New Roman" w:cs="Times New Roman"/>
                <w:color w:val="303A40"/>
                <w:sz w:val="20"/>
                <w:szCs w:val="20"/>
                <w:shd w:val="clear" w:color="auto" w:fill="FFFFFF"/>
              </w:rPr>
              <w:t>mg/m³</w:t>
            </w:r>
          </w:p>
        </w:tc>
      </w:tr>
      <w:tr w:rsidR="00F51304" w:rsidRPr="00CD76B5">
        <w:trPr>
          <w:trHeight w:val="233"/>
        </w:trPr>
        <w:tc>
          <w:tcPr>
            <w:tcW w:w="1204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potrošač</w:t>
            </w:r>
          </w:p>
        </w:tc>
        <w:tc>
          <w:tcPr>
            <w:tcW w:w="126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sz w:val="20"/>
                <w:szCs w:val="20"/>
              </w:rPr>
              <w:t>dermalno</w:t>
            </w:r>
          </w:p>
        </w:tc>
        <w:tc>
          <w:tcPr>
            <w:tcW w:w="117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dugotrajno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mg/kg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mg/kg</w:t>
            </w:r>
          </w:p>
        </w:tc>
      </w:tr>
      <w:tr w:rsidR="00F51304" w:rsidRPr="00CD76B5">
        <w:trPr>
          <w:trHeight w:val="233"/>
        </w:trPr>
        <w:tc>
          <w:tcPr>
            <w:tcW w:w="1204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potrošač</w:t>
            </w:r>
          </w:p>
        </w:tc>
        <w:tc>
          <w:tcPr>
            <w:tcW w:w="126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sz w:val="20"/>
                <w:szCs w:val="20"/>
              </w:rPr>
              <w:t>oralno</w:t>
            </w:r>
          </w:p>
        </w:tc>
        <w:tc>
          <w:tcPr>
            <w:tcW w:w="117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dugotrajno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mg/kg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F51304" w:rsidRPr="00CD76B5" w:rsidRDefault="00F51304" w:rsidP="00E6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mg/kg</w:t>
            </w:r>
          </w:p>
        </w:tc>
      </w:tr>
    </w:tbl>
    <w:p w:rsidR="00F51304" w:rsidRPr="00D62E57" w:rsidRDefault="00F51304" w:rsidP="004240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2E57">
        <w:rPr>
          <w:rFonts w:ascii="Times New Roman" w:hAnsi="Times New Roman" w:cs="Times New Roman"/>
          <w:b/>
          <w:bCs/>
          <w:sz w:val="20"/>
          <w:szCs w:val="20"/>
        </w:rPr>
        <w:t>PNEC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4"/>
        <w:gridCol w:w="1170"/>
        <w:gridCol w:w="1170"/>
        <w:gridCol w:w="1260"/>
        <w:gridCol w:w="1260"/>
      </w:tblGrid>
      <w:tr w:rsidR="00F51304" w:rsidRPr="00D62E57">
        <w:trPr>
          <w:trHeight w:val="400"/>
        </w:trPr>
        <w:tc>
          <w:tcPr>
            <w:tcW w:w="3004" w:type="dxa"/>
          </w:tcPr>
          <w:p w:rsidR="00F51304" w:rsidRPr="00D62E57" w:rsidRDefault="00F51304" w:rsidP="00D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Hemijski naziv     </w:t>
            </w:r>
          </w:p>
        </w:tc>
        <w:tc>
          <w:tcPr>
            <w:tcW w:w="2340" w:type="dxa"/>
            <w:gridSpan w:val="2"/>
          </w:tcPr>
          <w:p w:rsidR="00F51304" w:rsidRPr="00D62E57" w:rsidRDefault="00F51304" w:rsidP="00CB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Izotridekanol etoksilat</w:t>
            </w:r>
          </w:p>
        </w:tc>
        <w:tc>
          <w:tcPr>
            <w:tcW w:w="2520" w:type="dxa"/>
            <w:gridSpan w:val="2"/>
          </w:tcPr>
          <w:p w:rsidR="00F51304" w:rsidRPr="00CB04FC" w:rsidRDefault="00F51304" w:rsidP="00CB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6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Izopropil alkohol</w:t>
            </w:r>
          </w:p>
        </w:tc>
      </w:tr>
      <w:tr w:rsidR="00F51304" w:rsidRPr="00D62E57">
        <w:trPr>
          <w:trHeight w:val="200"/>
        </w:trPr>
        <w:tc>
          <w:tcPr>
            <w:tcW w:w="3004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Vrsta izloženosti</w:t>
            </w:r>
          </w:p>
        </w:tc>
        <w:tc>
          <w:tcPr>
            <w:tcW w:w="117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</w:p>
        </w:tc>
        <w:tc>
          <w:tcPr>
            <w:tcW w:w="117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126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</w:p>
        </w:tc>
        <w:tc>
          <w:tcPr>
            <w:tcW w:w="126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</w:p>
        </w:tc>
      </w:tr>
      <w:tr w:rsidR="00F51304" w:rsidRPr="00D62E57">
        <w:trPr>
          <w:trHeight w:val="200"/>
        </w:trPr>
        <w:tc>
          <w:tcPr>
            <w:tcW w:w="3004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morska voda</w:t>
            </w:r>
          </w:p>
        </w:tc>
        <w:tc>
          <w:tcPr>
            <w:tcW w:w="1170" w:type="dxa"/>
          </w:tcPr>
          <w:p w:rsidR="00F51304" w:rsidRPr="00CB04FC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F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04F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7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26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140.9</w:t>
            </w:r>
          </w:p>
        </w:tc>
        <w:tc>
          <w:tcPr>
            <w:tcW w:w="126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</w:tr>
      <w:tr w:rsidR="00F51304" w:rsidRPr="00D62E57">
        <w:trPr>
          <w:trHeight w:val="200"/>
        </w:trPr>
        <w:tc>
          <w:tcPr>
            <w:tcW w:w="3004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slatka voda</w:t>
            </w:r>
          </w:p>
        </w:tc>
        <w:tc>
          <w:tcPr>
            <w:tcW w:w="1170" w:type="dxa"/>
          </w:tcPr>
          <w:p w:rsidR="00F51304" w:rsidRPr="00CB04FC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FC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17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26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140.9</w:t>
            </w:r>
          </w:p>
        </w:tc>
        <w:tc>
          <w:tcPr>
            <w:tcW w:w="1260" w:type="dxa"/>
          </w:tcPr>
          <w:p w:rsidR="00F51304" w:rsidRPr="00D62E57" w:rsidRDefault="00F51304" w:rsidP="007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</w:tr>
      <w:tr w:rsidR="00F51304" w:rsidRPr="00D62E57">
        <w:trPr>
          <w:trHeight w:val="400"/>
        </w:trPr>
        <w:tc>
          <w:tcPr>
            <w:tcW w:w="3004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slatka voda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2E57">
              <w:rPr>
                <w:rFonts w:ascii="Times New Roman" w:hAnsi="Times New Roman" w:cs="Times New Roman"/>
                <w:sz w:val="20"/>
                <w:szCs w:val="20"/>
              </w:rPr>
              <w:t>povremena ispuštanja</w:t>
            </w:r>
          </w:p>
        </w:tc>
        <w:tc>
          <w:tcPr>
            <w:tcW w:w="1170" w:type="dxa"/>
          </w:tcPr>
          <w:p w:rsidR="00F51304" w:rsidRPr="00CB04FC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FC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17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26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140.9</w:t>
            </w:r>
          </w:p>
        </w:tc>
        <w:tc>
          <w:tcPr>
            <w:tcW w:w="126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</w:tr>
      <w:tr w:rsidR="00F51304" w:rsidRPr="00D62E57">
        <w:trPr>
          <w:trHeight w:val="414"/>
        </w:trPr>
        <w:tc>
          <w:tcPr>
            <w:tcW w:w="3004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sedimenti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(slatka voda)</w:t>
            </w:r>
          </w:p>
        </w:tc>
        <w:tc>
          <w:tcPr>
            <w:tcW w:w="1170" w:type="dxa"/>
          </w:tcPr>
          <w:p w:rsidR="00F51304" w:rsidRPr="00CB04FC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  <w:tc>
          <w:tcPr>
            <w:tcW w:w="117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mg/kg</w:t>
            </w:r>
          </w:p>
        </w:tc>
        <w:tc>
          <w:tcPr>
            <w:tcW w:w="126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26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</w:tr>
      <w:tr w:rsidR="00F51304" w:rsidRPr="00D62E57">
        <w:trPr>
          <w:trHeight w:val="400"/>
        </w:trPr>
        <w:tc>
          <w:tcPr>
            <w:tcW w:w="3004" w:type="dxa"/>
          </w:tcPr>
          <w:p w:rsidR="00F51304" w:rsidRPr="00220314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sedimenti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(morska voda)</w:t>
            </w:r>
          </w:p>
        </w:tc>
        <w:tc>
          <w:tcPr>
            <w:tcW w:w="1170" w:type="dxa"/>
          </w:tcPr>
          <w:p w:rsidR="00F51304" w:rsidRPr="00CB04FC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7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26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26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</w:tr>
      <w:tr w:rsidR="00F51304" w:rsidRPr="00D62E57">
        <w:trPr>
          <w:trHeight w:val="601"/>
        </w:trPr>
        <w:tc>
          <w:tcPr>
            <w:tcW w:w="3004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sediment </w:t>
            </w:r>
            <w:r w:rsidRPr="00D62E5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(postrojenje za tretman</w:t>
            </w: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otpadnih voda</w:t>
            </w:r>
            <w:r w:rsidRPr="00D62E5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170" w:type="dxa"/>
          </w:tcPr>
          <w:p w:rsidR="00F51304" w:rsidRPr="00CB04FC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7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26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2.251</w:t>
            </w:r>
          </w:p>
        </w:tc>
        <w:tc>
          <w:tcPr>
            <w:tcW w:w="1260" w:type="dxa"/>
          </w:tcPr>
          <w:p w:rsidR="00F51304" w:rsidRPr="00D62E57" w:rsidRDefault="00F51304" w:rsidP="00C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g/l</w:t>
            </w:r>
          </w:p>
        </w:tc>
      </w:tr>
    </w:tbl>
    <w:p w:rsidR="00F51304" w:rsidRDefault="00F51304" w:rsidP="004240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106"/>
        <w:gridCol w:w="2044"/>
        <w:gridCol w:w="5139"/>
      </w:tblGrid>
      <w:tr w:rsidR="00F51304">
        <w:trPr>
          <w:tblHeader/>
        </w:trPr>
        <w:tc>
          <w:tcPr>
            <w:tcW w:w="1134" w:type="pct"/>
            <w:shd w:val="clear" w:color="auto" w:fill="D9D9D9"/>
          </w:tcPr>
          <w:p w:rsidR="00F51304" w:rsidRPr="002D197B" w:rsidRDefault="00F51304" w:rsidP="001A7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8.2.</w:t>
            </w:r>
          </w:p>
        </w:tc>
        <w:tc>
          <w:tcPr>
            <w:tcW w:w="3866" w:type="pct"/>
            <w:gridSpan w:val="2"/>
            <w:shd w:val="clear" w:color="auto" w:fill="D9D9D9"/>
            <w:vAlign w:val="center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KONTROLA IZLOŽENOSTI I LIČNA ZAŠTITA</w:t>
            </w:r>
          </w:p>
        </w:tc>
      </w:tr>
      <w:tr w:rsidR="00F51304" w:rsidRPr="001A784C">
        <w:trPr>
          <w:tblHeader/>
          <w:hidden/>
        </w:trPr>
        <w:tc>
          <w:tcPr>
            <w:tcW w:w="2234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F51304" w:rsidRPr="001A784C" w:rsidRDefault="00F51304" w:rsidP="001A784C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TEHNIČKA KONTROLA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podataka</w:t>
            </w:r>
          </w:p>
        </w:tc>
      </w:tr>
      <w:tr w:rsidR="00F51304" w:rsidRPr="001A784C">
        <w:trPr>
          <w:tblHeader/>
        </w:trPr>
        <w:tc>
          <w:tcPr>
            <w:tcW w:w="2234" w:type="pct"/>
            <w:gridSpan w:val="2"/>
            <w:shd w:val="clear" w:color="auto" w:fill="ECECEC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ECECEC"/>
              </w:rPr>
              <w:t>MERE LIČNE</w:t>
            </w:r>
            <w:r w:rsidRPr="001A7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ZAŠTITE</w:t>
            </w:r>
          </w:p>
        </w:tc>
        <w:tc>
          <w:tcPr>
            <w:tcW w:w="2766" w:type="pct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1304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Zaštita očiju/lica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aštitne naočare SRPS EN 166:2008.</w:t>
            </w:r>
          </w:p>
        </w:tc>
      </w:tr>
      <w:tr w:rsidR="00F51304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Zaštita kože i tela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podataka</w:t>
            </w:r>
          </w:p>
        </w:tc>
      </w:tr>
      <w:tr w:rsidR="00F51304" w:rsidRPr="001A784C">
        <w:trPr>
          <w:trHeight w:val="25"/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Zaštita ruku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Z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aštitne rukavice otporne na dejstvo koroziva (guma prirodna, butilna, nitrilna) SRPS EN 374-2:20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16</w:t>
            </w:r>
          </w:p>
        </w:tc>
      </w:tr>
      <w:tr w:rsidR="00F51304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Zaštita disajnih organa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podataka</w:t>
            </w:r>
          </w:p>
        </w:tc>
      </w:tr>
      <w:tr w:rsidR="00F51304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Posebne higijenske mere i mere opreza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Nema podataka</w:t>
            </w:r>
          </w:p>
        </w:tc>
      </w:tr>
      <w:tr w:rsidR="00F51304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F51304" w:rsidRPr="001A784C" w:rsidRDefault="00F51304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KONTROLA IZLOŽENOSTI ŽIVOTNE SREDINE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Nema podataka</w:t>
            </w:r>
          </w:p>
        </w:tc>
      </w:tr>
    </w:tbl>
    <w:p w:rsidR="00F51304" w:rsidRPr="00010C76" w:rsidRDefault="00F51304" w:rsidP="0042400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304" w:rsidRPr="002D197B" w:rsidRDefault="00F51304" w:rsidP="00E27A4D">
      <w:pPr>
        <w:pBdr>
          <w:top w:val="double" w:sz="4" w:space="2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FF3B3B"/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9. FIZIČKA I HEMIJSKA SVOJSTVA</w:t>
      </w:r>
    </w:p>
    <w:p w:rsidR="00F51304" w:rsidRPr="00A640B8" w:rsidRDefault="00F51304" w:rsidP="0042400C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0" w:type="auto"/>
        <w:tblInd w:w="-10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/>
      </w:tblPr>
      <w:tblGrid>
        <w:gridCol w:w="3218"/>
        <w:gridCol w:w="5760"/>
      </w:tblGrid>
      <w:tr w:rsidR="00F51304" w:rsidRPr="00B9664B">
        <w:trPr>
          <w:trHeight w:val="571"/>
        </w:trPr>
        <w:tc>
          <w:tcPr>
            <w:tcW w:w="8978" w:type="dxa"/>
            <w:gridSpan w:val="2"/>
            <w:shd w:val="clear" w:color="auto" w:fill="E9E8EA"/>
            <w:vAlign w:val="center"/>
          </w:tcPr>
          <w:p w:rsidR="00F51304" w:rsidRPr="002D197B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9.1 Podaci o osnovnim fizičkim i hemijskim svojstvima hemikalije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976088" w:rsidRDefault="00F51304" w:rsidP="00976088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Izgled – agregatno stanje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2585D">
              <w:rPr>
                <w:rFonts w:ascii="Times New Roman" w:hAnsi="Times New Roman" w:cs="Times New Roman"/>
                <w:sz w:val="20"/>
                <w:szCs w:val="20"/>
              </w:rPr>
              <w:t>ečnost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976088" w:rsidRDefault="00F51304" w:rsidP="00EE4539">
            <w:pPr>
              <w:pStyle w:val="ListParagraph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Boja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Crvena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976088" w:rsidRDefault="00F51304" w:rsidP="00976088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Miris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Karakterističan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976088" w:rsidRDefault="00F51304" w:rsidP="00976088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Prag mirisa: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 dostupnih podataka.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4E15ED" w:rsidRDefault="00F51304" w:rsidP="00976088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 (rastvoreno u vodi):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32585D" w:rsidRDefault="00F51304" w:rsidP="004603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(1%-ni vodeni rastvor  na 20</w:t>
            </w:r>
            <w:r w:rsidRPr="002D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23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C, </w:t>
            </w:r>
            <w:r w:rsidRPr="00D23C3D">
              <w:rPr>
                <w:rFonts w:ascii="Times New Roman" w:hAnsi="Times New Roman" w:cs="Times New Roman"/>
                <w:sz w:val="20"/>
                <w:szCs w:val="20"/>
              </w:rPr>
              <w:t>SRPS ISO 4316:2014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Tačka topljenja / tačka mržnjenja: </w:t>
            </w:r>
          </w:p>
          <w:p w:rsidR="00F51304" w:rsidRPr="00F53954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 dostupnih podataka.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Početna tačka ključanja i opseg ključanja: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 dostupnih podataka.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Tačka paljenja: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50C8D">
              <w:rPr>
                <w:rFonts w:ascii="Times New Roman" w:hAnsi="Times New Roman" w:cs="Times New Roman"/>
                <w:sz w:val="20"/>
                <w:szCs w:val="20"/>
              </w:rPr>
              <w:t>ije zapaljivo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Brzina isparavanja: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 dostupnih podataka.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Zapaljivost(čvrsto, gasovito):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 dostupnih podataka.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Gornja / donja granica zapaljivosti ili eksplozivnosti: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Napon pare: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Gustina pare: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Relativna gustina: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8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50C8D">
              <w:rPr>
                <w:rFonts w:ascii="Times New Roman" w:hAnsi="Times New Roman" w:cs="Times New Roman"/>
                <w:sz w:val="20"/>
                <w:szCs w:val="20"/>
              </w:rPr>
              <w:t xml:space="preserve"> g/cm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407A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Pr="006B1FC9">
              <w:rPr>
                <w:rFonts w:ascii="Times New Roman" w:hAnsi="Times New Roman" w:cs="Times New Roman"/>
                <w:sz w:val="20"/>
                <w:szCs w:val="20"/>
              </w:rPr>
              <w:t>SRPS ISO 758:2016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1304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Rastvorljivost/mešanje sa vodom: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E24722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R</w:t>
            </w:r>
            <w:r w:rsidRPr="0009124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astvara se neograničeno u vodi</w:t>
            </w:r>
          </w:p>
        </w:tc>
      </w:tr>
      <w:tr w:rsidR="00F51304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76088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Koeficijent raspodele u sistemu n-oktanol/voda: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601999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F51304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EE4539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Temperatura samopaljenja: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601999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F51304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EE4539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Temperatura razlaganja: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601999" w:rsidRDefault="00F51304" w:rsidP="0081261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F51304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9F661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Viskozitet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601999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F51304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EE4539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Eksplozivna svojstva: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601999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50C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F51304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F51304" w:rsidRPr="00F53954" w:rsidRDefault="00F51304" w:rsidP="00EE4539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Oksidujuća svojstva: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F51304" w:rsidRPr="00601999" w:rsidRDefault="00F51304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F51304" w:rsidRPr="00601999">
        <w:trPr>
          <w:trHeight w:val="571"/>
        </w:trPr>
        <w:tc>
          <w:tcPr>
            <w:tcW w:w="8978" w:type="dxa"/>
            <w:gridSpan w:val="2"/>
            <w:shd w:val="clear" w:color="auto" w:fill="E9E8EA"/>
            <w:vAlign w:val="center"/>
          </w:tcPr>
          <w:p w:rsidR="00F51304" w:rsidRPr="002D197B" w:rsidRDefault="00F51304" w:rsidP="0081261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9.2 Ostali podaci</w:t>
            </w:r>
          </w:p>
          <w:p w:rsidR="00F51304" w:rsidRPr="004603A8" w:rsidRDefault="00F51304" w:rsidP="0081261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1304" w:rsidRPr="002D197B" w:rsidRDefault="00F51304" w:rsidP="00E27A4D">
      <w:pPr>
        <w:pBdr>
          <w:top w:val="double" w:sz="4" w:space="2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10. STABILNOST I REAKTIVNOST</w:t>
      </w: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5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200"/>
        <w:gridCol w:w="7089"/>
      </w:tblGrid>
      <w:tr w:rsidR="00F51304" w:rsidRPr="001A784C">
        <w:trPr>
          <w:tblHeader/>
          <w:hidden/>
        </w:trPr>
        <w:tc>
          <w:tcPr>
            <w:tcW w:w="1184" w:type="pct"/>
            <w:shd w:val="clear" w:color="auto" w:fill="D9D9D9"/>
          </w:tcPr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2D197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10.1.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REAKTIVNOST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F51304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 postoje posebni rizici reakcije sa drugim proizvodima u normalnim  uslovima korišćenja.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304" w:rsidRPr="001A784C">
        <w:trPr>
          <w:trHeight w:val="50"/>
          <w:tblHeader/>
        </w:trPr>
        <w:tc>
          <w:tcPr>
            <w:tcW w:w="1184" w:type="pct"/>
            <w:shd w:val="clear" w:color="auto" w:fill="D9D9D9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10.2.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HEMIJSKA STABILNOST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Stabilan pod normalnim uslovima skladištenja i upotrebe. U originalnoj amb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alaži na  temperaturi od 10-30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0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 stabilan je najmanje 12 meseci.</w:t>
            </w:r>
          </w:p>
        </w:tc>
      </w:tr>
      <w:tr w:rsidR="00F51304" w:rsidRPr="001A784C">
        <w:trPr>
          <w:tblHeader/>
        </w:trPr>
        <w:tc>
          <w:tcPr>
            <w:tcW w:w="1184" w:type="pct"/>
            <w:shd w:val="clear" w:color="auto" w:fill="D9D9D9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10.3.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MOGUĆNOST NASTANKA OPASNIH REAKCIJA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podataka.</w:t>
            </w:r>
          </w:p>
        </w:tc>
      </w:tr>
      <w:tr w:rsidR="00F51304" w:rsidRPr="001A784C">
        <w:trPr>
          <w:tblHeader/>
        </w:trPr>
        <w:tc>
          <w:tcPr>
            <w:tcW w:w="1184" w:type="pct"/>
            <w:shd w:val="clear" w:color="auto" w:fill="D9D9D9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Podpoglavlje10.4.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USLOVI KOJE TREBA IZBEGAVATI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podataka.</w:t>
            </w:r>
          </w:p>
        </w:tc>
      </w:tr>
      <w:tr w:rsidR="00F51304" w:rsidRPr="001A784C">
        <w:trPr>
          <w:tblHeader/>
        </w:trPr>
        <w:tc>
          <w:tcPr>
            <w:tcW w:w="1184" w:type="pct"/>
            <w:shd w:val="clear" w:color="auto" w:fill="D9D9D9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10.5.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NEKOMPATIBILNI MATERIJALI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sz w:val="20"/>
                <w:szCs w:val="20"/>
              </w:rPr>
              <w:t>Nema podataka.</w:t>
            </w:r>
          </w:p>
        </w:tc>
      </w:tr>
      <w:tr w:rsidR="00F51304" w:rsidRPr="001A784C">
        <w:trPr>
          <w:tblHeader/>
        </w:trPr>
        <w:tc>
          <w:tcPr>
            <w:tcW w:w="1184" w:type="pct"/>
            <w:shd w:val="clear" w:color="auto" w:fill="D9D9D9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10.6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F51304" w:rsidRPr="002D197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OPASNI PROIZVODI RAZGRADNJE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podataka.</w:t>
            </w:r>
          </w:p>
        </w:tc>
      </w:tr>
    </w:tbl>
    <w:p w:rsidR="00F51304" w:rsidRPr="002D197B" w:rsidRDefault="00F51304" w:rsidP="00E27A4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11. TOKSIKOLOŠKI  PODACI</w:t>
      </w: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2D197B" w:rsidRDefault="00F51304" w:rsidP="00E27A4D">
      <w:pPr>
        <w:shd w:val="clear" w:color="auto" w:fill="D9D9D9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97B">
        <w:rPr>
          <w:rFonts w:ascii="Times New Roman" w:hAnsi="Times New Roman" w:cs="Times New Roman"/>
          <w:b/>
          <w:bCs/>
          <w:sz w:val="20"/>
          <w:szCs w:val="20"/>
          <w:shd w:val="clear" w:color="auto" w:fill="D9D9D9"/>
        </w:rPr>
        <w:t>Podpoglavlje 11.1  PODACI O TOKSIČNIM EFEKTIMA</w:t>
      </w:r>
    </w:p>
    <w:p w:rsidR="00F51304" w:rsidRDefault="00F51304" w:rsidP="00B45BAE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784C">
        <w:rPr>
          <w:rFonts w:ascii="Times New Roman" w:hAnsi="Times New Roman" w:cs="Times New Roman"/>
          <w:b/>
          <w:bCs/>
          <w:sz w:val="20"/>
          <w:szCs w:val="20"/>
        </w:rPr>
        <w:t>Akutna toksičnost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A784C">
        <w:rPr>
          <w:rFonts w:ascii="Times New Roman" w:hAnsi="Times New Roman" w:cs="Times New Roman"/>
          <w:sz w:val="20"/>
          <w:szCs w:val="20"/>
        </w:rPr>
        <w:t xml:space="preserve">Podaci o akutnoj toksičnosti sastojaka </w:t>
      </w:r>
      <w:r>
        <w:rPr>
          <w:rFonts w:ascii="Times New Roman" w:hAnsi="Times New Roman" w:cs="Times New Roman"/>
          <w:sz w:val="20"/>
          <w:szCs w:val="20"/>
        </w:rPr>
        <w:t>hemikalije</w:t>
      </w:r>
      <w:r w:rsidRPr="001A784C">
        <w:rPr>
          <w:rFonts w:ascii="Times New Roman" w:hAnsi="Times New Roman" w:cs="Times New Roman"/>
          <w:sz w:val="20"/>
          <w:szCs w:val="20"/>
        </w:rPr>
        <w:t>:</w:t>
      </w:r>
    </w:p>
    <w:p w:rsidR="00F51304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1086"/>
        <w:gridCol w:w="900"/>
        <w:gridCol w:w="721"/>
        <w:gridCol w:w="811"/>
        <w:gridCol w:w="721"/>
        <w:gridCol w:w="721"/>
        <w:gridCol w:w="721"/>
        <w:gridCol w:w="718"/>
        <w:gridCol w:w="805"/>
        <w:gridCol w:w="805"/>
      </w:tblGrid>
      <w:tr w:rsidR="00F51304" w:rsidRPr="00DF641C">
        <w:tc>
          <w:tcPr>
            <w:tcW w:w="1701" w:type="pct"/>
            <w:gridSpan w:val="3"/>
          </w:tcPr>
          <w:p w:rsidR="00F51304" w:rsidRPr="0074241D" w:rsidRDefault="00F51304" w:rsidP="00E5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Hemijski naziv     </w:t>
            </w:r>
          </w:p>
        </w:tc>
        <w:tc>
          <w:tcPr>
            <w:tcW w:w="839" w:type="pct"/>
            <w:gridSpan w:val="2"/>
          </w:tcPr>
          <w:p w:rsidR="00F51304" w:rsidRPr="0074241D" w:rsidRDefault="00F51304" w:rsidP="00E5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Trietanolamin dodecilbenzen sulfonat</w:t>
            </w:r>
          </w:p>
        </w:tc>
        <w:tc>
          <w:tcPr>
            <w:tcW w:w="790" w:type="pct"/>
            <w:gridSpan w:val="2"/>
          </w:tcPr>
          <w:p w:rsidR="00F51304" w:rsidRPr="0074241D" w:rsidRDefault="00F51304" w:rsidP="00E50327">
            <w:pPr>
              <w:shd w:val="clear" w:color="auto" w:fill="FFFFFF"/>
              <w:spacing w:before="75" w:line="27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Izotridekanol etoksilat</w:t>
            </w:r>
          </w:p>
        </w:tc>
        <w:tc>
          <w:tcPr>
            <w:tcW w:w="788" w:type="pct"/>
            <w:gridSpan w:val="2"/>
          </w:tcPr>
          <w:p w:rsidR="00F51304" w:rsidRPr="0074241D" w:rsidRDefault="00F51304" w:rsidP="00E50327">
            <w:pPr>
              <w:shd w:val="clear" w:color="auto" w:fill="FFFFFF"/>
              <w:spacing w:before="75" w:line="27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Kalijum hidroksid</w:t>
            </w:r>
          </w:p>
        </w:tc>
        <w:tc>
          <w:tcPr>
            <w:tcW w:w="882" w:type="pct"/>
            <w:gridSpan w:val="2"/>
          </w:tcPr>
          <w:p w:rsidR="00F51304" w:rsidRDefault="00F51304" w:rsidP="00E50327">
            <w:pPr>
              <w:shd w:val="clear" w:color="auto" w:fill="FFFFFF"/>
              <w:spacing w:before="75" w:line="27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6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Izopropil alkohol</w:t>
            </w:r>
          </w:p>
        </w:tc>
      </w:tr>
      <w:tr w:rsidR="00F51304" w:rsidRPr="00DF641C">
        <w:trPr>
          <w:trHeight w:val="927"/>
        </w:trPr>
        <w:tc>
          <w:tcPr>
            <w:tcW w:w="613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41D">
              <w:rPr>
                <w:rFonts w:ascii="Times New Roman" w:eastAsia="Arial,Bold" w:hAnsi="Times New Roman" w:cs="Times New Roman"/>
                <w:b/>
                <w:bCs/>
                <w:sz w:val="20"/>
                <w:szCs w:val="20"/>
              </w:rPr>
              <w:t>Akutna toksičnost</w:t>
            </w:r>
          </w:p>
        </w:tc>
        <w:tc>
          <w:tcPr>
            <w:tcW w:w="5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Vrsta izloženo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sti</w:t>
            </w:r>
          </w:p>
        </w:tc>
        <w:tc>
          <w:tcPr>
            <w:tcW w:w="493" w:type="pct"/>
          </w:tcPr>
          <w:p w:rsidR="00F51304" w:rsidRPr="00220314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nje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2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izlo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ženosti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nost</w:t>
            </w:r>
          </w:p>
        </w:tc>
        <w:tc>
          <w:tcPr>
            <w:tcW w:w="444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nost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nica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nost</w:t>
            </w:r>
          </w:p>
        </w:tc>
        <w:tc>
          <w:tcPr>
            <w:tcW w:w="393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nica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nost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424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nica</w:t>
            </w:r>
          </w:p>
        </w:tc>
      </w:tr>
      <w:tr w:rsidR="00F51304" w:rsidRPr="00DF641C">
        <w:tc>
          <w:tcPr>
            <w:tcW w:w="613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LC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pacov LC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0</w:t>
            </w:r>
          </w:p>
        </w:tc>
        <w:tc>
          <w:tcPr>
            <w:tcW w:w="5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inhalaciono</w:t>
            </w:r>
          </w:p>
        </w:tc>
        <w:tc>
          <w:tcPr>
            <w:tcW w:w="493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6h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8h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-</w:t>
            </w:r>
          </w:p>
        </w:tc>
        <w:tc>
          <w:tcPr>
            <w:tcW w:w="444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-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300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eastAsia="Arial,Bold" w:hAnsi="Times New Roman"/>
                <w:sz w:val="18"/>
                <w:szCs w:val="18"/>
              </w:rPr>
            </w:pPr>
            <w:r w:rsidRPr="0074241D">
              <w:rPr>
                <w:rFonts w:ascii="Times New Roman" w:eastAsia="Arial,Bold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          </w:t>
            </w:r>
          </w:p>
        </w:tc>
        <w:tc>
          <w:tcPr>
            <w:tcW w:w="393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         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10000     72.6     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ppm  </w:t>
            </w:r>
            <w:r w:rsidRPr="0074241D">
              <w:rPr>
                <w:rFonts w:ascii="Times New Roman" w:eastAsia="Arial,Bold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F51304" w:rsidRPr="00DF641C">
        <w:tc>
          <w:tcPr>
            <w:tcW w:w="613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LD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pacov</w:t>
            </w:r>
          </w:p>
        </w:tc>
        <w:tc>
          <w:tcPr>
            <w:tcW w:w="5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dermalno</w:t>
            </w:r>
          </w:p>
        </w:tc>
        <w:tc>
          <w:tcPr>
            <w:tcW w:w="493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4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mg/kg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304" w:rsidRPr="00DF641C">
        <w:tc>
          <w:tcPr>
            <w:tcW w:w="613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LD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zec</w:t>
            </w:r>
          </w:p>
        </w:tc>
        <w:tc>
          <w:tcPr>
            <w:tcW w:w="5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dermalno</w:t>
            </w:r>
          </w:p>
        </w:tc>
        <w:tc>
          <w:tcPr>
            <w:tcW w:w="493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4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mg/kg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/kg</w:t>
            </w:r>
          </w:p>
        </w:tc>
      </w:tr>
      <w:tr w:rsidR="00F51304" w:rsidRPr="00DF641C">
        <w:tc>
          <w:tcPr>
            <w:tcW w:w="613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LC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pacov</w:t>
            </w:r>
          </w:p>
        </w:tc>
        <w:tc>
          <w:tcPr>
            <w:tcW w:w="5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oralno</w:t>
            </w:r>
          </w:p>
        </w:tc>
        <w:tc>
          <w:tcPr>
            <w:tcW w:w="493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2320</w:t>
            </w:r>
          </w:p>
        </w:tc>
        <w:tc>
          <w:tcPr>
            <w:tcW w:w="444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500-2000 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mg/kg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333-388</w:t>
            </w:r>
          </w:p>
        </w:tc>
        <w:tc>
          <w:tcPr>
            <w:tcW w:w="393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mg/kg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5045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mg/kg</w:t>
            </w:r>
          </w:p>
        </w:tc>
      </w:tr>
      <w:tr w:rsidR="00F51304" w:rsidRPr="00DF641C">
        <w:tc>
          <w:tcPr>
            <w:tcW w:w="613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NOAEL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 </w:t>
            </w: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pacov</w:t>
            </w:r>
          </w:p>
        </w:tc>
        <w:tc>
          <w:tcPr>
            <w:tcW w:w="5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oralno</w:t>
            </w:r>
          </w:p>
        </w:tc>
        <w:tc>
          <w:tcPr>
            <w:tcW w:w="493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4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mg/kg</w:t>
            </w:r>
          </w:p>
        </w:tc>
        <w:tc>
          <w:tcPr>
            <w:tcW w:w="395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41" w:type="pct"/>
          </w:tcPr>
          <w:p w:rsidR="00F51304" w:rsidRPr="0074241D" w:rsidRDefault="00F51304" w:rsidP="00B4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</w:p>
        </w:tc>
      </w:tr>
    </w:tbl>
    <w:p w:rsidR="00F51304" w:rsidRDefault="00F51304"/>
    <w:tbl>
      <w:tblPr>
        <w:tblW w:w="5257" w:type="pct"/>
        <w:tblInd w:w="-106" w:type="dxa"/>
        <w:tblLook w:val="00A0"/>
      </w:tblPr>
      <w:tblGrid>
        <w:gridCol w:w="2668"/>
        <w:gridCol w:w="10"/>
        <w:gridCol w:w="7088"/>
      </w:tblGrid>
      <w:tr w:rsidR="00F51304" w:rsidRPr="00691B9E">
        <w:tc>
          <w:tcPr>
            <w:tcW w:w="1362" w:type="pct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Korozivno oštećenje kože/iritacija :</w:t>
            </w:r>
          </w:p>
        </w:tc>
        <w:tc>
          <w:tcPr>
            <w:tcW w:w="3638" w:type="pct"/>
            <w:gridSpan w:val="2"/>
          </w:tcPr>
          <w:p w:rsidR="00F51304" w:rsidRPr="001A784C" w:rsidRDefault="00F51304" w:rsidP="007F27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Smeša je klasifikovana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kao: Iritacija kože 2 </w:t>
            </w: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, kalkulativnom metodom prema CLP/GHS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pravilniku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F51304" w:rsidRPr="007105D7">
        <w:trPr>
          <w:trHeight w:val="670"/>
        </w:trPr>
        <w:tc>
          <w:tcPr>
            <w:tcW w:w="1371" w:type="pct"/>
            <w:gridSpan w:val="2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Teško oštećenje oka / iritacija oka:</w:t>
            </w:r>
          </w:p>
        </w:tc>
        <w:tc>
          <w:tcPr>
            <w:tcW w:w="3629" w:type="pct"/>
          </w:tcPr>
          <w:p w:rsidR="00F51304" w:rsidRDefault="00F51304" w:rsidP="007F27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Smeša je klasifikovana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kao </w:t>
            </w: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: Oštećenje oka, kategorija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 kalkulativnom metodom </w:t>
            </w:r>
          </w:p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prema CLP/GHS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pravilniku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6C22">
              <w:rPr>
                <w:rFonts w:ascii="Times New Roman" w:hAnsi="Times New Roman" w:cs="Times New Roman"/>
                <w:sz w:val="20"/>
                <w:szCs w:val="20"/>
              </w:rPr>
              <w:t>Dovodi do teškog oštećenja oka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</w:t>
            </w:r>
          </w:p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304" w:rsidRPr="007105D7">
        <w:trPr>
          <w:trHeight w:val="852"/>
        </w:trPr>
        <w:tc>
          <w:tcPr>
            <w:tcW w:w="1366" w:type="pct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Senzibilizacija respiratornih organa ili kože</w:t>
            </w:r>
          </w:p>
        </w:tc>
        <w:tc>
          <w:tcPr>
            <w:tcW w:w="3634" w:type="pct"/>
            <w:gridSpan w:val="2"/>
          </w:tcPr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 osnovu dostupnih podataka ne ispunjava kriterijume za klasifikaciju.</w:t>
            </w:r>
          </w:p>
        </w:tc>
      </w:tr>
      <w:tr w:rsidR="00F51304" w:rsidRPr="008E476C">
        <w:trPr>
          <w:trHeight w:val="592"/>
        </w:trPr>
        <w:tc>
          <w:tcPr>
            <w:tcW w:w="1362" w:type="pct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479290210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Mutagenost germitivnih ćelija</w:t>
            </w:r>
          </w:p>
        </w:tc>
        <w:tc>
          <w:tcPr>
            <w:tcW w:w="3638" w:type="pct"/>
            <w:gridSpan w:val="2"/>
          </w:tcPr>
          <w:p w:rsidR="00F51304" w:rsidRPr="001A784C" w:rsidRDefault="00F51304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 osnovu dostupnih podataka ne ispunjava kriterijume za klasifikaciju.</w:t>
            </w:r>
          </w:p>
        </w:tc>
      </w:tr>
      <w:tr w:rsidR="00F51304" w:rsidRPr="008E476C">
        <w:trPr>
          <w:trHeight w:val="584"/>
        </w:trPr>
        <w:tc>
          <w:tcPr>
            <w:tcW w:w="1362" w:type="pct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Karcinogenost</w:t>
            </w:r>
          </w:p>
        </w:tc>
        <w:tc>
          <w:tcPr>
            <w:tcW w:w="3638" w:type="pct"/>
            <w:gridSpan w:val="2"/>
          </w:tcPr>
          <w:p w:rsidR="00F51304" w:rsidRPr="001A784C" w:rsidRDefault="00F51304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 osnovu dostupnih podataka ne ispunjava kriterijume za klasifikaciju.</w:t>
            </w:r>
          </w:p>
        </w:tc>
      </w:tr>
      <w:tr w:rsidR="00F51304" w:rsidRPr="008E476C">
        <w:trPr>
          <w:trHeight w:val="658"/>
        </w:trPr>
        <w:tc>
          <w:tcPr>
            <w:tcW w:w="1362" w:type="pct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Toksičnost po reprodukciju:</w:t>
            </w:r>
          </w:p>
        </w:tc>
        <w:tc>
          <w:tcPr>
            <w:tcW w:w="3638" w:type="pct"/>
            <w:gridSpan w:val="2"/>
          </w:tcPr>
          <w:p w:rsidR="00F51304" w:rsidRPr="001A784C" w:rsidRDefault="00F51304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 osnovu dostupnih podataka ne ispunjava kriterijume za klasifikaciju.</w:t>
            </w:r>
          </w:p>
        </w:tc>
      </w:tr>
      <w:tr w:rsidR="00F51304" w:rsidRPr="00ED7130">
        <w:trPr>
          <w:trHeight w:val="1106"/>
        </w:trPr>
        <w:tc>
          <w:tcPr>
            <w:tcW w:w="1362" w:type="pct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Specifična toksičnost za ciljni org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–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jednokratna izloženost </w:t>
            </w:r>
          </w:p>
        </w:tc>
        <w:tc>
          <w:tcPr>
            <w:tcW w:w="3638" w:type="pct"/>
            <w:gridSpan w:val="2"/>
          </w:tcPr>
          <w:p w:rsidR="00F51304" w:rsidRPr="001A784C" w:rsidRDefault="00F51304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 osnovu dostupnih podataka ne ispunjava kriterijume za klasifikaciju.</w:t>
            </w:r>
          </w:p>
        </w:tc>
      </w:tr>
      <w:tr w:rsidR="00F51304" w:rsidRPr="008E476C">
        <w:trPr>
          <w:trHeight w:val="1120"/>
        </w:trPr>
        <w:tc>
          <w:tcPr>
            <w:tcW w:w="1360" w:type="pct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Specifična toksičnost za ciljni organ – višekratna izloženost </w:t>
            </w:r>
          </w:p>
        </w:tc>
        <w:tc>
          <w:tcPr>
            <w:tcW w:w="3640" w:type="pct"/>
            <w:gridSpan w:val="2"/>
          </w:tcPr>
          <w:p w:rsidR="00F51304" w:rsidRPr="001A784C" w:rsidRDefault="00F51304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 osnovu dostupnih podataka ne ispunjava kriterijume za klasifikaciju.</w:t>
            </w:r>
          </w:p>
        </w:tc>
      </w:tr>
      <w:tr w:rsidR="00F51304" w:rsidRPr="008E476C">
        <w:trPr>
          <w:trHeight w:val="764"/>
        </w:trPr>
        <w:tc>
          <w:tcPr>
            <w:tcW w:w="1357" w:type="pct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Opasnost od aspiracije </w:t>
            </w:r>
          </w:p>
        </w:tc>
        <w:tc>
          <w:tcPr>
            <w:tcW w:w="3643" w:type="pct"/>
            <w:gridSpan w:val="2"/>
          </w:tcPr>
          <w:p w:rsidR="00F51304" w:rsidRPr="001A784C" w:rsidRDefault="00F51304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 osnovu dostupnih podataka ne ispunjava kriterijume za klasifikaciju.</w:t>
            </w:r>
          </w:p>
        </w:tc>
      </w:tr>
      <w:tr w:rsidR="00F51304" w:rsidRPr="00691B9E">
        <w:trPr>
          <w:trHeight w:val="791"/>
        </w:trPr>
        <w:tc>
          <w:tcPr>
            <w:tcW w:w="1356" w:type="pct"/>
          </w:tcPr>
          <w:p w:rsidR="00F51304" w:rsidRPr="001A784C" w:rsidRDefault="00F51304" w:rsidP="00ED7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Druge informacije:</w:t>
            </w:r>
          </w:p>
        </w:tc>
        <w:tc>
          <w:tcPr>
            <w:tcW w:w="3644" w:type="pct"/>
            <w:gridSpan w:val="2"/>
          </w:tcPr>
          <w:p w:rsidR="00F51304" w:rsidRPr="001A784C" w:rsidRDefault="00F51304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bookmarkEnd w:id="6"/>
    <w:p w:rsidR="00F51304" w:rsidRPr="00090D7B" w:rsidRDefault="00F51304" w:rsidP="008E476C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090D7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12.  EKOTOKSIKOLOŠKI  PODACI</w:t>
      </w:r>
    </w:p>
    <w:p w:rsidR="00F51304" w:rsidRPr="00A640B8" w:rsidRDefault="00F51304" w:rsidP="0042400C">
      <w:pPr>
        <w:pStyle w:val="ListParagraph"/>
        <w:numPr>
          <w:ilvl w:val="0"/>
          <w:numId w:val="10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45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618"/>
        <w:gridCol w:w="5742"/>
      </w:tblGrid>
      <w:tr w:rsidR="00F51304" w:rsidRPr="001A784C">
        <w:trPr>
          <w:tblHeader/>
          <w:hidden/>
        </w:trPr>
        <w:tc>
          <w:tcPr>
            <w:tcW w:w="1566" w:type="pct"/>
            <w:shd w:val="clear" w:color="auto" w:fill="D9D9D9"/>
          </w:tcPr>
          <w:p w:rsidR="00F51304" w:rsidRPr="00090D7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090D7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090D7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090D7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090D7B" w:rsidRDefault="00F51304" w:rsidP="001A784C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090D7B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12.1.</w:t>
            </w:r>
          </w:p>
        </w:tc>
        <w:tc>
          <w:tcPr>
            <w:tcW w:w="3434" w:type="pct"/>
            <w:shd w:val="clear" w:color="auto" w:fill="D9D9D9"/>
            <w:vAlign w:val="center"/>
          </w:tcPr>
          <w:p w:rsidR="00F51304" w:rsidRPr="00090D7B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TOKSIČNOST </w:t>
            </w:r>
          </w:p>
        </w:tc>
      </w:tr>
    </w:tbl>
    <w:p w:rsidR="00F51304" w:rsidRDefault="00F51304"/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440"/>
        <w:gridCol w:w="1170"/>
        <w:gridCol w:w="810"/>
        <w:gridCol w:w="810"/>
        <w:gridCol w:w="990"/>
        <w:gridCol w:w="810"/>
        <w:gridCol w:w="990"/>
        <w:gridCol w:w="810"/>
      </w:tblGrid>
      <w:tr w:rsidR="00F51304" w:rsidRPr="00DF641C">
        <w:tc>
          <w:tcPr>
            <w:tcW w:w="3708" w:type="dxa"/>
            <w:gridSpan w:val="3"/>
          </w:tcPr>
          <w:p w:rsidR="00F51304" w:rsidRPr="005E18BA" w:rsidRDefault="00F51304" w:rsidP="00E5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Hemijski naziv     </w:t>
            </w:r>
          </w:p>
        </w:tc>
        <w:tc>
          <w:tcPr>
            <w:tcW w:w="1620" w:type="dxa"/>
            <w:gridSpan w:val="2"/>
          </w:tcPr>
          <w:p w:rsidR="00F51304" w:rsidRPr="005E18BA" w:rsidRDefault="00F51304" w:rsidP="00E5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Trietanolamin dodecilbenzen sulfonat</w:t>
            </w:r>
          </w:p>
        </w:tc>
        <w:tc>
          <w:tcPr>
            <w:tcW w:w="1800" w:type="dxa"/>
            <w:gridSpan w:val="2"/>
          </w:tcPr>
          <w:p w:rsidR="00F51304" w:rsidRPr="005E18BA" w:rsidRDefault="00F51304" w:rsidP="00E50327">
            <w:pPr>
              <w:shd w:val="clear" w:color="auto" w:fill="FFFFFF"/>
              <w:spacing w:before="75" w:line="27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Izotridekanol etoksilat</w:t>
            </w:r>
          </w:p>
        </w:tc>
        <w:tc>
          <w:tcPr>
            <w:tcW w:w="1800" w:type="dxa"/>
            <w:gridSpan w:val="2"/>
          </w:tcPr>
          <w:p w:rsidR="00F51304" w:rsidRPr="005E18BA" w:rsidRDefault="00F51304" w:rsidP="00E50327">
            <w:pPr>
              <w:shd w:val="clear" w:color="auto" w:fill="FFFFFF"/>
              <w:spacing w:before="75" w:line="27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6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Izopropil alkohol</w:t>
            </w:r>
          </w:p>
        </w:tc>
      </w:tr>
      <w:tr w:rsidR="00F51304" w:rsidRPr="00DF641C">
        <w:tc>
          <w:tcPr>
            <w:tcW w:w="1098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BA">
              <w:rPr>
                <w:rFonts w:ascii="Times New Roman" w:eastAsia="Arial,Bold" w:hAnsi="Times New Roman" w:cs="Times New Roman"/>
                <w:b/>
                <w:bCs/>
                <w:sz w:val="20"/>
                <w:szCs w:val="20"/>
              </w:rPr>
              <w:t>Akutna toksičnost</w:t>
            </w:r>
            <w:r w:rsidRPr="005E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izloženosti</w:t>
            </w:r>
          </w:p>
        </w:tc>
        <w:tc>
          <w:tcPr>
            <w:tcW w:w="117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Trajanje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izloženosti</w:t>
            </w:r>
          </w:p>
        </w:tc>
        <w:tc>
          <w:tcPr>
            <w:tcW w:w="81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nost</w:t>
            </w:r>
          </w:p>
        </w:tc>
        <w:tc>
          <w:tcPr>
            <w:tcW w:w="81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99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nost</w:t>
            </w:r>
          </w:p>
        </w:tc>
        <w:tc>
          <w:tcPr>
            <w:tcW w:w="81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99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nost</w:t>
            </w:r>
          </w:p>
        </w:tc>
        <w:tc>
          <w:tcPr>
            <w:tcW w:w="81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5E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</w:t>
            </w:r>
          </w:p>
        </w:tc>
      </w:tr>
      <w:tr w:rsidR="00F51304" w:rsidRPr="00DF641C">
        <w:trPr>
          <w:trHeight w:val="738"/>
        </w:trPr>
        <w:tc>
          <w:tcPr>
            <w:tcW w:w="1098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 xml:space="preserve"> LC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50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E18B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Ribe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 xml:space="preserve">Oncorhynchus mykiss </w:t>
            </w:r>
          </w:p>
        </w:tc>
        <w:tc>
          <w:tcPr>
            <w:tcW w:w="117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96h</w:t>
            </w:r>
          </w:p>
        </w:tc>
        <w:tc>
          <w:tcPr>
            <w:tcW w:w="81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81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990" w:type="dxa"/>
          </w:tcPr>
          <w:p w:rsidR="00F51304" w:rsidRPr="00D06BD4" w:rsidRDefault="00F51304" w:rsidP="00A12F6C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D06BD4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</w:tcPr>
          <w:p w:rsidR="00F51304" w:rsidRPr="005E18BA" w:rsidRDefault="00F51304" w:rsidP="00A1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990" w:type="dxa"/>
          </w:tcPr>
          <w:p w:rsidR="00F51304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9.64-10    -</w:t>
            </w:r>
          </w:p>
        </w:tc>
        <w:tc>
          <w:tcPr>
            <w:tcW w:w="810" w:type="dxa"/>
          </w:tcPr>
          <w:p w:rsidR="00F51304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g/l        -</w:t>
            </w:r>
          </w:p>
        </w:tc>
      </w:tr>
      <w:tr w:rsidR="00F51304" w:rsidRPr="00DF641C">
        <w:tc>
          <w:tcPr>
            <w:tcW w:w="1098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44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E18B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Dafnija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Daphnia magna</w:t>
            </w:r>
          </w:p>
        </w:tc>
        <w:tc>
          <w:tcPr>
            <w:tcW w:w="117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48h</w:t>
            </w:r>
          </w:p>
        </w:tc>
        <w:tc>
          <w:tcPr>
            <w:tcW w:w="810" w:type="dxa"/>
          </w:tcPr>
          <w:p w:rsidR="00F51304" w:rsidRPr="005E18BA" w:rsidRDefault="00F51304" w:rsidP="0029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810" w:type="dxa"/>
          </w:tcPr>
          <w:p w:rsidR="00F51304" w:rsidRPr="005E18BA" w:rsidRDefault="00F51304" w:rsidP="00296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99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-     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1.5</w:t>
            </w:r>
          </w:p>
        </w:tc>
        <w:tc>
          <w:tcPr>
            <w:tcW w:w="810" w:type="dxa"/>
          </w:tcPr>
          <w:p w:rsidR="00F51304" w:rsidRPr="005E18BA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-       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mg/l</w:t>
            </w:r>
          </w:p>
        </w:tc>
        <w:tc>
          <w:tcPr>
            <w:tcW w:w="990" w:type="dxa"/>
          </w:tcPr>
          <w:p w:rsidR="00F51304" w:rsidRPr="00D06BD4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D06B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100</w:t>
            </w:r>
          </w:p>
        </w:tc>
        <w:tc>
          <w:tcPr>
            <w:tcW w:w="810" w:type="dxa"/>
          </w:tcPr>
          <w:p w:rsidR="00F51304" w:rsidRDefault="00F51304" w:rsidP="00296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mg/l</w:t>
            </w:r>
          </w:p>
        </w:tc>
      </w:tr>
      <w:tr w:rsidR="00F51304" w:rsidRPr="00DF641C">
        <w:tc>
          <w:tcPr>
            <w:tcW w:w="1098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ErC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50</w:t>
            </w:r>
          </w:p>
        </w:tc>
        <w:tc>
          <w:tcPr>
            <w:tcW w:w="144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5E18B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sr-Latn-CS"/>
              </w:rPr>
              <w:t>Alge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  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različite vrste</w:t>
            </w:r>
          </w:p>
        </w:tc>
        <w:tc>
          <w:tcPr>
            <w:tcW w:w="117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72h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10-300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50-100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-       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1-10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-      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mg/l</w:t>
            </w:r>
          </w:p>
        </w:tc>
        <w:tc>
          <w:tcPr>
            <w:tcW w:w="990" w:type="dxa"/>
          </w:tcPr>
          <w:p w:rsidR="00F51304" w:rsidRPr="00D06BD4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D06B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100</w:t>
            </w:r>
          </w:p>
        </w:tc>
        <w:tc>
          <w:tcPr>
            <w:tcW w:w="810" w:type="dxa"/>
          </w:tcPr>
          <w:p w:rsidR="00F51304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mg/l</w:t>
            </w:r>
          </w:p>
        </w:tc>
      </w:tr>
      <w:tr w:rsidR="00F51304" w:rsidRPr="00DF641C">
        <w:tc>
          <w:tcPr>
            <w:tcW w:w="1098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44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Mikroorganizmi</w:t>
            </w:r>
          </w:p>
        </w:tc>
        <w:tc>
          <w:tcPr>
            <w:tcW w:w="117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3h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F51304" w:rsidRPr="00EE0296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304" w:rsidRPr="00DF641C">
        <w:tc>
          <w:tcPr>
            <w:tcW w:w="1098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LC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50 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5F5F5"/>
              </w:rPr>
              <w:t xml:space="preserve">Kopneni makroorganizmi osim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5F5F5"/>
              </w:rPr>
              <w:t>zglavara</w:t>
            </w:r>
          </w:p>
        </w:tc>
        <w:tc>
          <w:tcPr>
            <w:tcW w:w="117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14dana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g/kg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304" w:rsidRPr="00DF641C">
        <w:tc>
          <w:tcPr>
            <w:tcW w:w="1098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5E18B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44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Kopnene biljke</w:t>
            </w:r>
          </w:p>
        </w:tc>
        <w:tc>
          <w:tcPr>
            <w:tcW w:w="117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17dana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10-1000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304" w:rsidRPr="00DF641C">
        <w:tc>
          <w:tcPr>
            <w:tcW w:w="1098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443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Hronična toksičnost</w:t>
            </w:r>
            <w:r w:rsidRPr="00B51443">
              <w:rPr>
                <w:rFonts w:ascii="Times New Roman" w:hAnsi="Times New Roman" w:cs="Times New Roman"/>
                <w:sz w:val="18"/>
                <w:szCs w:val="18"/>
              </w:rPr>
              <w:t>NOEC</w:t>
            </w:r>
          </w:p>
        </w:tc>
        <w:tc>
          <w:tcPr>
            <w:tcW w:w="144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17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1304" w:rsidRPr="00DF641C">
        <w:tc>
          <w:tcPr>
            <w:tcW w:w="1098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Ribe</w:t>
            </w:r>
          </w:p>
        </w:tc>
        <w:tc>
          <w:tcPr>
            <w:tcW w:w="117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dana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mg/l</w:t>
            </w:r>
          </w:p>
        </w:tc>
      </w:tr>
      <w:tr w:rsidR="00F51304" w:rsidRPr="00DF641C">
        <w:tc>
          <w:tcPr>
            <w:tcW w:w="1098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1304" w:rsidRDefault="00F51304" w:rsidP="00D0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Daphnia magna</w:t>
            </w:r>
          </w:p>
        </w:tc>
        <w:tc>
          <w:tcPr>
            <w:tcW w:w="1170" w:type="dxa"/>
          </w:tcPr>
          <w:p w:rsidR="00F51304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h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F51304" w:rsidRPr="005E18BA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8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F51304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10000</w:t>
            </w:r>
          </w:p>
        </w:tc>
        <w:tc>
          <w:tcPr>
            <w:tcW w:w="810" w:type="dxa"/>
          </w:tcPr>
          <w:p w:rsidR="00F51304" w:rsidRDefault="00F51304" w:rsidP="00D0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mg/l</w:t>
            </w:r>
          </w:p>
        </w:tc>
      </w:tr>
    </w:tbl>
    <w:p w:rsidR="00F51304" w:rsidRDefault="00F51304"/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293"/>
        <w:gridCol w:w="106"/>
        <w:gridCol w:w="808"/>
        <w:gridCol w:w="6082"/>
      </w:tblGrid>
      <w:tr w:rsidR="00F51304">
        <w:trPr>
          <w:tblHeader/>
        </w:trPr>
        <w:tc>
          <w:tcPr>
            <w:tcW w:w="1234" w:type="pct"/>
            <w:shd w:val="clear" w:color="auto" w:fill="D9D9D9"/>
          </w:tcPr>
          <w:p w:rsidR="00F51304" w:rsidRPr="005D05A1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12.2.</w:t>
            </w:r>
          </w:p>
        </w:tc>
        <w:tc>
          <w:tcPr>
            <w:tcW w:w="3766" w:type="pct"/>
            <w:gridSpan w:val="3"/>
            <w:shd w:val="clear" w:color="auto" w:fill="D9D9D9"/>
            <w:vAlign w:val="center"/>
          </w:tcPr>
          <w:p w:rsidR="00F51304" w:rsidRPr="005D05A1" w:rsidRDefault="00F51304" w:rsidP="001A784C">
            <w:pPr>
              <w:tabs>
                <w:tab w:val="left" w:pos="284"/>
                <w:tab w:val="left" w:pos="135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PERZISTENTNOST I RAZGRADLJIVOST </w:t>
            </w:r>
          </w:p>
        </w:tc>
      </w:tr>
      <w:tr w:rsidR="00F51304">
        <w:trPr>
          <w:tblHeader/>
        </w:trPr>
        <w:tc>
          <w:tcPr>
            <w:tcW w:w="1726" w:type="pct"/>
            <w:gridSpan w:val="3"/>
            <w:shd w:val="clear" w:color="auto" w:fill="ECECEC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Biorazgradljivost</w:t>
            </w:r>
          </w:p>
        </w:tc>
        <w:tc>
          <w:tcPr>
            <w:tcW w:w="3274" w:type="pct"/>
            <w:shd w:val="clear" w:color="auto" w:fill="F7F6F8"/>
            <w:vAlign w:val="center"/>
          </w:tcPr>
          <w:p w:rsidR="00F51304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Hemikalija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je lako aerobno biorazgradljiv u vodi  100%  na osnovu ekotoksikoloških svojstava surfarktanata smeše. </w:t>
            </w:r>
          </w:p>
          <w:p w:rsidR="00F51304" w:rsidRPr="00C715D3" w:rsidRDefault="00F51304" w:rsidP="00E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2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Triethanolamin dodecilbenzen </w:t>
            </w:r>
            <w:r w:rsidRPr="00C715D3">
              <w:rPr>
                <w:rFonts w:ascii="Times New Roman" w:hAnsi="Times New Roman" w:cs="Times New Roman"/>
                <w:sz w:val="20"/>
                <w:szCs w:val="20"/>
              </w:rPr>
              <w:t xml:space="preserve">sulfonate  (CAS </w:t>
            </w:r>
            <w:r w:rsidRPr="00C715D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27323-41-7</w:t>
            </w:r>
            <w:r w:rsidRPr="00C71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Lako aerobno biorazgradljiv 95% (Vreme izlaganja: 28 dana). Metoda C.4-C.-SRPS EN ISO 9439).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EE02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Izotridekanol etoksilat  </w:t>
            </w:r>
            <w:r w:rsidRPr="00C715D3">
              <w:rPr>
                <w:rFonts w:ascii="Times New Roman" w:hAnsi="Times New Roman" w:cs="Times New Roman"/>
                <w:sz w:val="20"/>
                <w:szCs w:val="20"/>
              </w:rPr>
              <w:t xml:space="preserve">(CAS </w:t>
            </w:r>
            <w:r w:rsidRPr="00C715D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69011-36-5</w:t>
            </w:r>
            <w:r w:rsidRPr="00C715D3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  </w:t>
            </w:r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Lako aerobno biorazgradljiv 90,1% (Vreme izlaganja: 28 dana). Metoda C.4-C.-SRPS EN ISO 9439).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C715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Kalijum hidroksid (CAS 1310-58-3)                                                                         </w:t>
            </w:r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Lako aerobno biorazgradljiv 90,1% (Vreme izlaganja: 28 dana). Metoda C.4-C.-SRPS EN ISO 9439).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F51304" w:rsidRPr="001A784C">
        <w:trPr>
          <w:tblHeader/>
          <w:hidden/>
        </w:trPr>
        <w:tc>
          <w:tcPr>
            <w:tcW w:w="1291" w:type="pct"/>
            <w:gridSpan w:val="2"/>
            <w:shd w:val="clear" w:color="auto" w:fill="D9D9D9"/>
          </w:tcPr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1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1"/>
                <w:numId w:val="3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12.3.</w:t>
            </w:r>
          </w:p>
        </w:tc>
        <w:tc>
          <w:tcPr>
            <w:tcW w:w="3709" w:type="pct"/>
            <w:gridSpan w:val="2"/>
            <w:shd w:val="clear" w:color="auto" w:fill="D9D9D9"/>
            <w:vAlign w:val="center"/>
          </w:tcPr>
          <w:p w:rsidR="00F51304" w:rsidRPr="005D05A1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POTENCIJAL BIOAKUMULACIJE 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4"/>
            <w:shd w:val="clear" w:color="auto" w:fill="F5F4F6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dostupnih podataka.</w:t>
            </w:r>
          </w:p>
        </w:tc>
      </w:tr>
      <w:tr w:rsidR="00F51304" w:rsidRPr="001A784C">
        <w:trPr>
          <w:tblHeader/>
          <w:hidden/>
        </w:trPr>
        <w:tc>
          <w:tcPr>
            <w:tcW w:w="1291" w:type="pct"/>
            <w:gridSpan w:val="2"/>
            <w:shd w:val="clear" w:color="auto" w:fill="D9D9D9"/>
          </w:tcPr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1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1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1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12.4.</w:t>
            </w:r>
          </w:p>
        </w:tc>
        <w:tc>
          <w:tcPr>
            <w:tcW w:w="3709" w:type="pct"/>
            <w:gridSpan w:val="2"/>
            <w:shd w:val="clear" w:color="auto" w:fill="D9D9D9"/>
            <w:vAlign w:val="center"/>
          </w:tcPr>
          <w:p w:rsidR="00F51304" w:rsidRPr="005D05A1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MOBILNOST U ZEMLJIŠTU 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4"/>
            <w:shd w:val="clear" w:color="auto" w:fill="F5F4F6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podataka.</w:t>
            </w:r>
          </w:p>
        </w:tc>
      </w:tr>
      <w:tr w:rsidR="00F51304" w:rsidRPr="001A784C">
        <w:trPr>
          <w:tblHeader/>
          <w:hidden/>
        </w:trPr>
        <w:tc>
          <w:tcPr>
            <w:tcW w:w="1291" w:type="pct"/>
            <w:gridSpan w:val="2"/>
            <w:shd w:val="clear" w:color="auto" w:fill="D9D9D9"/>
          </w:tcPr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1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1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1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1"/>
                <w:numId w:val="3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12.5.</w:t>
            </w:r>
          </w:p>
        </w:tc>
        <w:tc>
          <w:tcPr>
            <w:tcW w:w="3709" w:type="pct"/>
            <w:gridSpan w:val="2"/>
            <w:shd w:val="clear" w:color="auto" w:fill="D9D9D9"/>
            <w:vAlign w:val="center"/>
          </w:tcPr>
          <w:p w:rsidR="00F51304" w:rsidRPr="005D05A1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REZULTATI PBT i vPvB PROCENE 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4"/>
            <w:shd w:val="clear" w:color="auto" w:fill="F5F4F6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 podataka.</w:t>
            </w:r>
          </w:p>
        </w:tc>
      </w:tr>
      <w:tr w:rsidR="00F51304" w:rsidRPr="001A784C">
        <w:trPr>
          <w:tblHeader/>
        </w:trPr>
        <w:tc>
          <w:tcPr>
            <w:tcW w:w="1291" w:type="pct"/>
            <w:gridSpan w:val="2"/>
            <w:shd w:val="clear" w:color="auto" w:fill="D9D9D9"/>
          </w:tcPr>
          <w:p w:rsidR="00F51304" w:rsidRPr="005D05A1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12.6.</w:t>
            </w:r>
          </w:p>
        </w:tc>
        <w:tc>
          <w:tcPr>
            <w:tcW w:w="3709" w:type="pct"/>
            <w:gridSpan w:val="2"/>
            <w:shd w:val="clear" w:color="auto" w:fill="D9D9D9"/>
            <w:vAlign w:val="center"/>
          </w:tcPr>
          <w:p w:rsidR="00F51304" w:rsidRPr="005D05A1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OSTALI  ŠTETNI  EFEKTI 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4"/>
            <w:shd w:val="clear" w:color="auto" w:fill="F5F4F6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 dopustiti da se velike količine supstance ispuštaju u kanalizaciju ili vodotokove.</w:t>
            </w:r>
          </w:p>
        </w:tc>
      </w:tr>
    </w:tbl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F51304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F51304" w:rsidRPr="005D05A1" w:rsidRDefault="00F51304" w:rsidP="00AC3175">
      <w:pPr>
        <w:pBdr>
          <w:top w:val="double" w:sz="4" w:space="7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3B3B"/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13.  ODLAGANJE</w:t>
      </w: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933"/>
        <w:gridCol w:w="8356"/>
      </w:tblGrid>
      <w:tr w:rsidR="00F51304" w:rsidRPr="001A784C">
        <w:trPr>
          <w:tblHeader/>
          <w:hidden/>
        </w:trPr>
        <w:tc>
          <w:tcPr>
            <w:tcW w:w="502" w:type="pct"/>
            <w:shd w:val="clear" w:color="auto" w:fill="D9D9D9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F51304" w:rsidRPr="001A784C" w:rsidRDefault="00F51304" w:rsidP="001A784C">
            <w:pPr>
              <w:pStyle w:val="ListParagraph"/>
              <w:numPr>
                <w:ilvl w:val="1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8" w:type="pct"/>
            <w:shd w:val="clear" w:color="auto" w:fill="D9D9D9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METODE TRETMANA OTPADA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 ostacima proizvoda postupati u skladu sa Zakonom o upravljanju otpadom (,,Službeni glasnik RS“ br. 36/09 i 88/10, 14/16 i 95/18), a sa iskorišćenom ambalažom u skladu sa Zakonom o ambalaži i ambalažnom otpadu (,,Službeni glasnik RS” br. 36/09, 95/18).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1304" w:rsidRPr="001A784C">
        <w:trPr>
          <w:tblHeader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13.1.1 Materija: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Preporuka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 ostacima proizvoda postupati u skladu sa Zakonom o upravljanju otpadom (,,Službeni glasnik RS“ br. 36/09 i 88/10, 14/16 i 95/18).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1304" w:rsidRPr="001A784C">
        <w:trPr>
          <w:tblHeader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13.1.2 Neočišćena ambalaža: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Preporuka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 iskorišćenom ambalažom u skladu sa Zakonom o ambalaži i ambalažnom otpadu (,,Službeni glasnik RS” br. 36/09, 95/18).</w:t>
            </w:r>
          </w:p>
          <w:p w:rsidR="00F51304" w:rsidRPr="001A784C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1304" w:rsidRPr="001A784C">
        <w:trPr>
          <w:gridAfter w:val="1"/>
          <w:wAfter w:w="8356" w:type="dxa"/>
          <w:tblHeader/>
          <w:hidden/>
        </w:trPr>
        <w:tc>
          <w:tcPr>
            <w:tcW w:w="502" w:type="pct"/>
            <w:shd w:val="clear" w:color="auto" w:fill="D9D9D9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</w:tc>
      </w:tr>
      <w:tr w:rsidR="00F51304" w:rsidRPr="001A784C">
        <w:trPr>
          <w:gridAfter w:val="1"/>
          <w:wAfter w:w="8356" w:type="dxa"/>
          <w:tblHeader/>
          <w:hidden/>
        </w:trPr>
        <w:tc>
          <w:tcPr>
            <w:tcW w:w="502" w:type="pct"/>
            <w:shd w:val="clear" w:color="auto" w:fill="D9D9D9"/>
          </w:tcPr>
          <w:p w:rsidR="00F51304" w:rsidRPr="001A784C" w:rsidRDefault="00F51304" w:rsidP="001A784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</w:tc>
      </w:tr>
    </w:tbl>
    <w:p w:rsidR="00F51304" w:rsidRPr="005D05A1" w:rsidRDefault="00F51304" w:rsidP="00AC3175">
      <w:pPr>
        <w:pStyle w:val="ListParagraph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42400C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5D05A1" w:rsidRDefault="00F51304" w:rsidP="00322FB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14.     PODACI O TRANSPORTU</w:t>
      </w:r>
    </w:p>
    <w:p w:rsidR="00F51304" w:rsidRPr="00322FB6" w:rsidRDefault="00F51304" w:rsidP="0042400C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6268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738"/>
        <w:gridCol w:w="1593"/>
        <w:gridCol w:w="1439"/>
        <w:gridCol w:w="1579"/>
        <w:gridCol w:w="1579"/>
        <w:gridCol w:w="1411"/>
        <w:gridCol w:w="1153"/>
        <w:gridCol w:w="1153"/>
      </w:tblGrid>
      <w:tr w:rsidR="00F51304" w:rsidRPr="006D1D9E">
        <w:trPr>
          <w:trHeight w:val="492"/>
        </w:trPr>
        <w:tc>
          <w:tcPr>
            <w:tcW w:w="1430" w:type="pct"/>
            <w:gridSpan w:val="2"/>
            <w:shd w:val="clear" w:color="auto" w:fill="FFFFFF"/>
            <w:vAlign w:val="center"/>
          </w:tcPr>
          <w:p w:rsidR="00F51304" w:rsidRPr="005D05A1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Podpoglavlje 14.1. </w:t>
            </w:r>
          </w:p>
        </w:tc>
        <w:tc>
          <w:tcPr>
            <w:tcW w:w="618" w:type="pct"/>
            <w:shd w:val="clear" w:color="auto" w:fill="ECECEC"/>
            <w:vAlign w:val="center"/>
          </w:tcPr>
          <w:p w:rsidR="00F51304" w:rsidRPr="00343FD0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ECECEC"/>
            <w:vAlign w:val="center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ADR/RID</w:t>
            </w:r>
          </w:p>
        </w:tc>
        <w:tc>
          <w:tcPr>
            <w:tcW w:w="678" w:type="pct"/>
            <w:shd w:val="clear" w:color="auto" w:fill="ECECEC"/>
            <w:vAlign w:val="center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IMDG</w:t>
            </w:r>
          </w:p>
        </w:tc>
        <w:tc>
          <w:tcPr>
            <w:tcW w:w="606" w:type="pct"/>
            <w:shd w:val="clear" w:color="auto" w:fill="ECECEC"/>
            <w:vAlign w:val="center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ICAO-TI/IATA-DGR</w:t>
            </w:r>
          </w:p>
        </w:tc>
        <w:tc>
          <w:tcPr>
            <w:tcW w:w="495" w:type="pct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51304" w:rsidRPr="006D1D9E">
        <w:trPr>
          <w:trHeight w:val="492"/>
        </w:trPr>
        <w:tc>
          <w:tcPr>
            <w:tcW w:w="1430" w:type="pct"/>
            <w:gridSpan w:val="2"/>
            <w:shd w:val="clear" w:color="auto" w:fill="FFFFFF"/>
            <w:vAlign w:val="center"/>
          </w:tcPr>
          <w:p w:rsidR="00F51304" w:rsidRPr="00322FB6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ECECEC"/>
            <w:vAlign w:val="center"/>
          </w:tcPr>
          <w:p w:rsidR="00F51304" w:rsidRPr="00343FD0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 BROJ</w:t>
            </w:r>
          </w:p>
        </w:tc>
        <w:tc>
          <w:tcPr>
            <w:tcW w:w="678" w:type="pct"/>
            <w:shd w:val="clear" w:color="auto" w:fill="ECECEC"/>
            <w:vAlign w:val="center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ECECEC"/>
            <w:vAlign w:val="center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ECECEC"/>
            <w:vAlign w:val="center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51304" w:rsidRPr="006D1D9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1304" w:rsidRPr="006D1D9E">
        <w:trPr>
          <w:gridAfter w:val="2"/>
          <w:wAfter w:w="990" w:type="pct"/>
          <w:trHeight w:val="492"/>
        </w:trPr>
        <w:tc>
          <w:tcPr>
            <w:tcW w:w="746" w:type="pct"/>
            <w:shd w:val="clear" w:color="auto" w:fill="D9D9D9"/>
            <w:vAlign w:val="center"/>
          </w:tcPr>
          <w:p w:rsidR="00F51304" w:rsidRPr="00343FD0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 14.2.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F51304" w:rsidRPr="00314242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3142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UN NAZIV ZA TERET U TRANSPORTU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304" w:rsidRPr="006D1D9E">
        <w:trPr>
          <w:gridAfter w:val="2"/>
          <w:wAfter w:w="990" w:type="pct"/>
          <w:trHeight w:val="937"/>
        </w:trPr>
        <w:tc>
          <w:tcPr>
            <w:tcW w:w="746" w:type="pct"/>
            <w:shd w:val="clear" w:color="auto" w:fill="D9D9D9"/>
            <w:vAlign w:val="center"/>
          </w:tcPr>
          <w:p w:rsidR="00F51304" w:rsidRPr="00343FD0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 14.3.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F51304" w:rsidRPr="00343FD0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 OPASNOSTI U TRANSPORTU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tabs>
                <w:tab w:val="left" w:pos="28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tabs>
                <w:tab w:val="left" w:pos="28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tabs>
                <w:tab w:val="left" w:pos="28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304" w:rsidRPr="006D1D9E">
        <w:trPr>
          <w:gridAfter w:val="2"/>
          <w:wAfter w:w="990" w:type="pct"/>
          <w:trHeight w:val="678"/>
        </w:trPr>
        <w:tc>
          <w:tcPr>
            <w:tcW w:w="746" w:type="pct"/>
            <w:shd w:val="clear" w:color="auto" w:fill="D9D9D9"/>
            <w:vAlign w:val="center"/>
          </w:tcPr>
          <w:p w:rsidR="00F51304" w:rsidRPr="00343FD0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 14.4.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F51304" w:rsidRPr="00343FD0" w:rsidRDefault="00F51304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AMBALAŽNA GRUPA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F51304" w:rsidRPr="00DC59AE" w:rsidRDefault="00F51304" w:rsidP="008E476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304" w:rsidRPr="006D1D9E">
        <w:trPr>
          <w:gridAfter w:val="2"/>
          <w:wAfter w:w="990" w:type="pct"/>
          <w:trHeight w:val="813"/>
        </w:trPr>
        <w:tc>
          <w:tcPr>
            <w:tcW w:w="746" w:type="pct"/>
            <w:shd w:val="clear" w:color="auto" w:fill="D9D9D9"/>
            <w:vAlign w:val="center"/>
          </w:tcPr>
          <w:p w:rsidR="00F51304" w:rsidRPr="00343FD0" w:rsidRDefault="00F51304" w:rsidP="003B0EB5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 14.5.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F51304" w:rsidRPr="00343FD0" w:rsidRDefault="00F51304" w:rsidP="003B0EB5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OPASNOST PO ŽIVOTNU SREDINU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304" w:rsidRPr="006D1D9E">
        <w:trPr>
          <w:gridAfter w:val="2"/>
          <w:wAfter w:w="990" w:type="pct"/>
          <w:trHeight w:val="1158"/>
        </w:trPr>
        <w:tc>
          <w:tcPr>
            <w:tcW w:w="746" w:type="pct"/>
            <w:shd w:val="clear" w:color="auto" w:fill="D9D9D9"/>
            <w:vAlign w:val="center"/>
          </w:tcPr>
          <w:p w:rsidR="00F51304" w:rsidRPr="00343FD0" w:rsidRDefault="00F51304" w:rsidP="003B0EB5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 14.6.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F51304" w:rsidRPr="00343FD0" w:rsidRDefault="00F51304" w:rsidP="003B0EB5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POSEBNE PREDOSTROŽNOSTI ZA KORISNIKA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304" w:rsidRPr="006D1D9E">
        <w:trPr>
          <w:gridAfter w:val="1"/>
          <w:wAfter w:w="495" w:type="pct"/>
          <w:trHeight w:val="1249"/>
        </w:trPr>
        <w:tc>
          <w:tcPr>
            <w:tcW w:w="746" w:type="pct"/>
            <w:shd w:val="clear" w:color="auto" w:fill="D9D9D9"/>
            <w:vAlign w:val="center"/>
          </w:tcPr>
          <w:p w:rsidR="00F51304" w:rsidRPr="00343FD0" w:rsidRDefault="00F51304" w:rsidP="003B0EB5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 14.7.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F51304" w:rsidRPr="00343FD0" w:rsidRDefault="00F51304" w:rsidP="003B0EB5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TRANSPORT U RASUTOM STANJU</w:t>
            </w:r>
            <w:r w:rsidRPr="00343F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tabs>
                <w:tab w:val="left" w:pos="28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F51304" w:rsidRPr="00DC59AE" w:rsidRDefault="00F51304" w:rsidP="003B0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shd w:val="clear" w:color="auto" w:fill="F2F2F2"/>
          </w:tcPr>
          <w:p w:rsidR="00F51304" w:rsidRPr="00B579E3" w:rsidRDefault="00F51304" w:rsidP="003B0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51304" w:rsidRDefault="00F51304" w:rsidP="0042400C">
      <w:pPr>
        <w:spacing w:after="0"/>
        <w:rPr>
          <w:rFonts w:ascii="Times New Roman" w:hAnsi="Times New Roman" w:cs="Times New Roman"/>
          <w:b/>
          <w:bCs/>
          <w:color w:val="FFFFFF"/>
        </w:rPr>
      </w:pPr>
    </w:p>
    <w:p w:rsidR="00F51304" w:rsidRPr="005D05A1" w:rsidRDefault="00F51304" w:rsidP="00E332A2">
      <w:pPr>
        <w:pBdr>
          <w:top w:val="double" w:sz="4" w:space="0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15.  REGULATORNI  PODACI</w:t>
      </w: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F51304" w:rsidRPr="00A640B8" w:rsidRDefault="00F51304" w:rsidP="0042400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224"/>
        <w:gridCol w:w="69"/>
        <w:gridCol w:w="6996"/>
      </w:tblGrid>
      <w:tr w:rsidR="00F51304" w:rsidRPr="001A784C">
        <w:trPr>
          <w:tblHeader/>
          <w:hidden/>
        </w:trPr>
        <w:tc>
          <w:tcPr>
            <w:tcW w:w="1197" w:type="pct"/>
            <w:shd w:val="clear" w:color="auto" w:fill="D9D9D9"/>
          </w:tcPr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F51304" w:rsidRPr="005D05A1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 15.1.</w:t>
            </w:r>
          </w:p>
        </w:tc>
        <w:tc>
          <w:tcPr>
            <w:tcW w:w="3803" w:type="pct"/>
            <w:gridSpan w:val="2"/>
            <w:shd w:val="clear" w:color="auto" w:fill="D9D9D9"/>
            <w:vAlign w:val="center"/>
          </w:tcPr>
          <w:p w:rsidR="00F51304" w:rsidRPr="005D05A1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PROPISI U VEZI SA BEZBEDNOŠĆU, ZDRAVLJEM I ŽIVOTNOM SREDINOM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3"/>
            <w:shd w:val="clear" w:color="auto" w:fill="F5F4F6"/>
          </w:tcPr>
          <w:p w:rsidR="00F51304" w:rsidRPr="00BC2A6E" w:rsidRDefault="00F51304" w:rsidP="00BC2A6E">
            <w:pPr>
              <w:tabs>
                <w:tab w:val="left" w:pos="28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Zakonom o hemikalijama (,,Službeni glasnik RS’’, br. 36/09, 88/10, 92/11, 93/12 i 25/15)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Pravilnikom o sadržaju bezbednosnog lista (Sl.glasnik br. 100/11)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Pravilnik o klasifikaciji, pakovanju, obeležavanju i oglašavanju hemikalije i određenog proizvoda u skladu sa Globalno harmonizovanim sistemom za klasifikaciju i obeležavanje UN („Službeni glasnik RS“ br. 105/13, 52/2017 i 21/2019)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Pravilnik o spisku klasifikovanih supstanci („Službeni glasnik RS“ br. 19/19)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 o transportu opasne robe (Sl.gl. RS. br.104/16, 83/18, 95/18)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 o ambalaži i ambalažnom otpadu (Sl.gl.RS br. 36/09, 95/18)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 o upravljanju otpadom (Sl.gl.RS  br. 36/09, 88/10,14/16, 95/18)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 o bezbednosti i zdravlju na radu (,,Službeni glasnik RS'', br 101/05)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Pravilnik o preventivnim merama za bezbedan i zdrav rad pri izlaganu hemijskim materijama (Sl. glasnik RS, 106/09, 117/17)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Zakon o zaštiti životne sredine </w:t>
            </w:r>
            <w:r w:rsidRPr="00EE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E0296">
              <w:rPr>
                <w:rFonts w:ascii="Times New Roman" w:eastAsia="Arial,Bold" w:hAnsi="Times New Roman" w:cs="Times New Roman"/>
                <w:sz w:val="20"/>
                <w:szCs w:val="20"/>
                <w:lang w:val="sr-Latn-CS"/>
              </w:rPr>
              <w:t>"</w:t>
            </w:r>
            <w:r w:rsidRPr="00EE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Službeni glasnik RS</w:t>
            </w:r>
            <w:r w:rsidRPr="00EE0296">
              <w:rPr>
                <w:rFonts w:ascii="Times New Roman" w:eastAsia="Arial,Bold" w:hAnsi="Times New Roman" w:cs="Times New Roman"/>
                <w:sz w:val="20"/>
                <w:szCs w:val="20"/>
                <w:lang w:val="sr-Latn-CS"/>
              </w:rPr>
              <w:t>"</w:t>
            </w:r>
            <w:r w:rsidRPr="00EE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br. 14/16, 76/18, 95/18)</w:t>
            </w:r>
          </w:p>
        </w:tc>
      </w:tr>
      <w:tr w:rsidR="00F51304" w:rsidRPr="001A784C">
        <w:trPr>
          <w:tblHeader/>
        </w:trPr>
        <w:tc>
          <w:tcPr>
            <w:tcW w:w="1234" w:type="pct"/>
            <w:gridSpan w:val="2"/>
            <w:shd w:val="clear" w:color="auto" w:fill="D9D9D9"/>
          </w:tcPr>
          <w:p w:rsidR="00F51304" w:rsidRPr="00BC2A6E" w:rsidRDefault="00F51304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Podpoglavlje 15.2. </w:t>
            </w:r>
          </w:p>
        </w:tc>
        <w:tc>
          <w:tcPr>
            <w:tcW w:w="3766" w:type="pct"/>
            <w:shd w:val="clear" w:color="auto" w:fill="D9D9D9"/>
            <w:vAlign w:val="center"/>
          </w:tcPr>
          <w:p w:rsidR="00F51304" w:rsidRPr="00BC2A6E" w:rsidRDefault="00F51304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PROCENA BEZBEDNOSTI HEMIKALIJE</w:t>
            </w:r>
          </w:p>
        </w:tc>
      </w:tr>
      <w:tr w:rsidR="00F51304" w:rsidRPr="001A784C">
        <w:trPr>
          <w:tblHeader/>
        </w:trPr>
        <w:tc>
          <w:tcPr>
            <w:tcW w:w="5000" w:type="pct"/>
            <w:gridSpan w:val="3"/>
            <w:shd w:val="clear" w:color="auto" w:fill="F5F4F6"/>
          </w:tcPr>
          <w:p w:rsidR="00F51304" w:rsidRPr="001A784C" w:rsidRDefault="00F51304" w:rsidP="001A784C">
            <w:pPr>
              <w:pStyle w:val="ListParagraph"/>
              <w:tabs>
                <w:tab w:val="left" w:pos="284"/>
              </w:tabs>
              <w:spacing w:before="40"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Procena bezbednosti hemikalije nije izvršena za smešu</w:t>
            </w:r>
          </w:p>
        </w:tc>
      </w:tr>
    </w:tbl>
    <w:p w:rsidR="00F51304" w:rsidRPr="00A616D9" w:rsidRDefault="00F51304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2400C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F51304" w:rsidRPr="00BC2A6E" w:rsidRDefault="00F51304" w:rsidP="004F6EA6">
      <w:pPr>
        <w:pBdr>
          <w:top w:val="double" w:sz="4" w:space="0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BC2A6E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 16.  OSTALI  PODACI</w:t>
      </w:r>
    </w:p>
    <w:tbl>
      <w:tblPr>
        <w:tblW w:w="5112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1964"/>
        <w:gridCol w:w="7533"/>
      </w:tblGrid>
      <w:tr w:rsidR="00F51304" w:rsidRPr="00C107D5">
        <w:tc>
          <w:tcPr>
            <w:tcW w:w="5000" w:type="pct"/>
            <w:gridSpan w:val="2"/>
            <w:shd w:val="clear" w:color="auto" w:fill="D9D9D9"/>
            <w:vAlign w:val="center"/>
          </w:tcPr>
          <w:p w:rsidR="00F51304" w:rsidRPr="00C107D5" w:rsidRDefault="00F51304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Spisak skraćenica i akronima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C107D5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C107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ADR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3A8">
              <w:rPr>
                <w:rFonts w:ascii="Times New Roman" w:hAnsi="Times New Roman" w:cs="Times New Roman"/>
                <w:sz w:val="20"/>
                <w:szCs w:val="20"/>
              </w:rPr>
              <w:t xml:space="preserve">European Agreement concerning the International Carriage of </w:t>
            </w: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Dangerous Goods by Road - Evropski sporazum koji se tiče međunarodnog drumskog prevoza opasne robe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ADN/ADNR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European Agreement concerning the International Carriage of Dangerous Goods by Inland Waterways - Evropski sporazum koji se tiče međunarodnog rečnog prevoza opasne robe</w:t>
            </w:r>
          </w:p>
          <w:p w:rsidR="00F51304" w:rsidRPr="00D40602" w:rsidRDefault="00F51304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ADNR Evropski sporazum koji se tiče međunarodnog rečnog prevoza opasne robe na Rajni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Chemical Abstract Service – identifikacioni broj koji je dodeljen svakoj pojedinačnoj supstanci koja je publikovana u naučnoj literature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unesena u CAS registar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European Commission number - zvanični identifikacioni broj supstance u Evropskoj Uniji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FD1F85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Koncentracija pri kojoj se u 50% organizama javlja posmatrani efekat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GHS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Globally Harmonized System- Globalno harmonizovani sistem klasifikacije i obeležavanja hemikalija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IATA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  <w:tab w:val="left" w:pos="111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International Air Transport Association – Udruženje za međunarodni avio saobraćaj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ICAO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  <w:tab w:val="left" w:pos="12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International Civil Aviation Organization – Organizacija međunarodnog civilnog avio saobraćaj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  <w:tab w:val="left" w:pos="855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IMDG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  <w:tab w:val="left" w:pos="85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International Maritime Dangerous Goods – Opasne materije za međunarodni pomorski saobraćaj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BC2A6E" w:rsidRDefault="00F51304" w:rsidP="0042400C">
            <w:pPr>
              <w:tabs>
                <w:tab w:val="left" w:pos="284"/>
                <w:tab w:val="left" w:pos="855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  <w:tab w:val="left" w:pos="8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Koncentacija koja izaziva 50% smrtnosti (Letalna koncentracija, 50%)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BC2A6E" w:rsidRDefault="00F51304" w:rsidP="0042400C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Doza koja izaziva 50% smrtnosti (Letalna doza, 50%)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PBT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Perzistentna, bioakumulativna i toksična svojstva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RID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International Rule for Transport of Dangerous Substances by Railway – Međunarodna norma za železničkitransport opasnih supstanci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vPvB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Veoma perzistentna i veoma bioakumulativna svojstva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VMA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Vojnomedicinska akademija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343FD0" w:rsidRDefault="00F51304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D40602" w:rsidRDefault="00F51304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Ujedinjene nacije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Default="00F51304" w:rsidP="004550D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PNEC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FA42CE" w:rsidRDefault="00F51304" w:rsidP="004550D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2CE">
              <w:rPr>
                <w:rFonts w:ascii="Times New Roman" w:hAnsi="Times New Roman" w:cs="Times New Roman"/>
                <w:sz w:val="20"/>
                <w:szCs w:val="20"/>
              </w:rPr>
              <w:t>Granična koncentracija izloženosti bez delovanja za životnu sredinu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FA42CE" w:rsidRDefault="00F51304" w:rsidP="004550D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2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DNEL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FA42CE" w:rsidRDefault="00F51304" w:rsidP="004550D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Granična vrednost izloženosti</w:t>
            </w:r>
          </w:p>
        </w:tc>
      </w:tr>
      <w:tr w:rsidR="00F51304" w:rsidRPr="009310F0">
        <w:tc>
          <w:tcPr>
            <w:tcW w:w="1034" w:type="pct"/>
            <w:shd w:val="clear" w:color="auto" w:fill="ECECEC"/>
            <w:vAlign w:val="center"/>
          </w:tcPr>
          <w:p w:rsidR="00F51304" w:rsidRPr="00FA42CE" w:rsidRDefault="00F51304" w:rsidP="004550D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NOAEL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F51304" w:rsidRPr="002B5283" w:rsidRDefault="00F51304" w:rsidP="004550D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283">
              <w:rPr>
                <w:rFonts w:ascii="Times New Roman" w:hAnsi="Times New Roman" w:cs="Times New Roman"/>
                <w:sz w:val="20"/>
                <w:szCs w:val="20"/>
              </w:rPr>
              <w:t>Akutna toskičnost ponovljena doza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-oralno</w:t>
            </w:r>
          </w:p>
        </w:tc>
      </w:tr>
    </w:tbl>
    <w:p w:rsidR="00F51304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Pr="008324DE" w:rsidRDefault="00F51304" w:rsidP="008324DE">
      <w:pPr>
        <w:shd w:val="clear" w:color="auto" w:fill="BFBFBF"/>
        <w:spacing w:after="0" w:line="240" w:lineRule="auto"/>
        <w:jc w:val="both"/>
        <w:rPr>
          <w:color w:val="222222"/>
        </w:rPr>
      </w:pPr>
      <w:r w:rsidRPr="008324DE">
        <w:rPr>
          <w:rFonts w:ascii="Times New Roman" w:hAnsi="Times New Roman" w:cs="Times New Roman"/>
          <w:color w:val="222222"/>
          <w:sz w:val="20"/>
          <w:szCs w:val="20"/>
        </w:rPr>
        <w:t>Metode klasifikacije:</w:t>
      </w:r>
    </w:p>
    <w:p w:rsidR="00F51304" w:rsidRPr="008324DE" w:rsidRDefault="00F51304" w:rsidP="008324DE">
      <w:pPr>
        <w:shd w:val="clear" w:color="auto" w:fill="F2F2F2"/>
        <w:spacing w:after="0" w:line="240" w:lineRule="auto"/>
        <w:jc w:val="both"/>
        <w:rPr>
          <w:color w:val="222222"/>
        </w:rPr>
      </w:pPr>
      <w:r w:rsidRPr="008324DE">
        <w:rPr>
          <w:rFonts w:ascii="Times New Roman" w:hAnsi="Times New Roman" w:cs="Times New Roman"/>
          <w:color w:val="222222"/>
          <w:sz w:val="20"/>
          <w:szCs w:val="20"/>
        </w:rPr>
        <w:t>Klasifikacija je urađena u skladu sa kalkulativnom metodom GHS pravilnika.</w:t>
      </w:r>
    </w:p>
    <w:p w:rsidR="00F51304" w:rsidRDefault="00F51304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9289"/>
      </w:tblGrid>
      <w:tr w:rsidR="00F51304" w:rsidRPr="00B9664B">
        <w:tc>
          <w:tcPr>
            <w:tcW w:w="5000" w:type="pct"/>
            <w:shd w:val="clear" w:color="auto" w:fill="D9D9D9"/>
            <w:vAlign w:val="center"/>
          </w:tcPr>
          <w:p w:rsidR="00F51304" w:rsidRPr="001640D1" w:rsidRDefault="00F51304" w:rsidP="0042400C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Spisak oznaka i obaveštenja o opasnosti korišćenih u Poglavlju 3.</w:t>
            </w:r>
            <w:r w:rsidRPr="00164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1304" w:rsidRPr="00B9664B">
        <w:tc>
          <w:tcPr>
            <w:tcW w:w="5000" w:type="pct"/>
            <w:shd w:val="clear" w:color="auto" w:fill="F2F2F2"/>
            <w:vAlign w:val="center"/>
          </w:tcPr>
          <w:p w:rsidR="00F51304" w:rsidRPr="008D5AC4" w:rsidRDefault="00F51304" w:rsidP="006E397D">
            <w:pPr>
              <w:tabs>
                <w:tab w:val="left" w:pos="540"/>
                <w:tab w:val="left" w:pos="810"/>
                <w:tab w:val="left" w:pos="900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6DE5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H225 Lako zapaljiva tečnost i para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57620C">
              <w:rPr>
                <w:rFonts w:ascii="Times New Roman" w:hAnsi="Times New Roman" w:cs="Times New Roman"/>
                <w:sz w:val="20"/>
                <w:szCs w:val="20"/>
              </w:rPr>
              <w:t xml:space="preserve">H302 </w:t>
            </w:r>
            <w:r w:rsidRPr="0057620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Štetno ako se proguta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</w:t>
            </w:r>
            <w:r w:rsidRPr="0057620C">
              <w:rPr>
                <w:rFonts w:ascii="Times New Roman" w:hAnsi="Times New Roman" w:cs="Times New Roman"/>
                <w:sz w:val="20"/>
                <w:szCs w:val="20"/>
              </w:rPr>
              <w:t xml:space="preserve">H314 </w:t>
            </w:r>
            <w:r w:rsidRPr="0057620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Izaziva teške opekotine kože i oštećenje oka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57620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H315 Izaziva iritaciju kože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                     </w:t>
            </w:r>
            <w:r w:rsidRPr="0057620C">
              <w:rPr>
                <w:rFonts w:ascii="Times New Roman" w:hAnsi="Times New Roman" w:cs="Times New Roman"/>
                <w:sz w:val="20"/>
                <w:szCs w:val="20"/>
              </w:rPr>
              <w:t>H318 Dovodi do teškog oštećenja oka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57620C">
              <w:rPr>
                <w:rFonts w:ascii="Times New Roman" w:hAnsi="Times New Roman" w:cs="Times New Roman"/>
                <w:sz w:val="20"/>
                <w:szCs w:val="20"/>
              </w:rPr>
              <w:t>H319 Dovodi do jake iritacije oka.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206DE5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H336 Može da izazove pospanost i vrtoglavicu.</w:t>
            </w:r>
          </w:p>
        </w:tc>
      </w:tr>
    </w:tbl>
    <w:p w:rsidR="00F51304" w:rsidRDefault="00F51304" w:rsidP="0042400C">
      <w:pPr>
        <w:pStyle w:val="ListParagraph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304" w:rsidRPr="00242AB8" w:rsidRDefault="00F51304" w:rsidP="00073A31">
      <w:pPr>
        <w:shd w:val="clear" w:color="auto" w:fill="D9D9D9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42AB8">
        <w:rPr>
          <w:rFonts w:ascii="Times New Roman" w:hAnsi="Times New Roman" w:cs="Times New Roman"/>
          <w:b/>
          <w:bCs/>
          <w:sz w:val="20"/>
          <w:szCs w:val="20"/>
          <w:u w:val="single"/>
          <w:lang w:val="sr-Latn-CS"/>
        </w:rPr>
        <w:t xml:space="preserve">Način korišćenja  :           </w:t>
      </w:r>
      <w:r w:rsidRPr="00242AB8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304" w:rsidRDefault="00F51304" w:rsidP="0091747E">
      <w:pPr>
        <w:rPr>
          <w:rFonts w:ascii="Times New Roman" w:hAnsi="Times New Roman" w:cs="Times New Roman"/>
          <w:sz w:val="20"/>
          <w:szCs w:val="20"/>
          <w:lang w:val="sr-Latn-CS"/>
        </w:rPr>
      </w:pPr>
      <w:bookmarkStart w:id="7" w:name="_Hlk17059834"/>
      <w:r w:rsidRPr="0091747E">
        <w:rPr>
          <w:rFonts w:ascii="Times New Roman" w:hAnsi="Times New Roman" w:cs="Times New Roman"/>
          <w:sz w:val="20"/>
          <w:szCs w:val="20"/>
          <w:lang w:val="sr-Latn-CS"/>
        </w:rPr>
        <w:t xml:space="preserve">EKORER se upotrebljava nerazblažen.Naneti na površine ručno sunđerom, krpom ili prskanjem. </w:t>
      </w:r>
      <w:r w:rsidRPr="0091747E">
        <w:rPr>
          <w:rFonts w:ascii="Times New Roman" w:hAnsi="Times New Roman" w:cs="Times New Roman"/>
          <w:sz w:val="20"/>
          <w:szCs w:val="20"/>
        </w:rPr>
        <w:t>Nakon 5 minuta dobro isprati vodom i obrisati krpom.Kod čišćenja rerni preporučuje se prethodno zagrevanje rerne do 50</w:t>
      </w:r>
      <w:r w:rsidRPr="0091747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91747E">
        <w:rPr>
          <w:rFonts w:ascii="Times New Roman" w:hAnsi="Times New Roman" w:cs="Times New Roman"/>
          <w:sz w:val="20"/>
          <w:szCs w:val="20"/>
        </w:rPr>
        <w:t>C i nanošenje na tople površine.</w:t>
      </w:r>
    </w:p>
    <w:p w:rsidR="00F51304" w:rsidRPr="0091747E" w:rsidRDefault="00F51304" w:rsidP="0083673D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91747E">
        <w:rPr>
          <w:rFonts w:ascii="Times New Roman" w:hAnsi="Times New Roman" w:cs="Times New Roman"/>
          <w:sz w:val="20"/>
          <w:szCs w:val="20"/>
        </w:rPr>
        <w:t>Ne koristiti za čišćenje mikrotalasnih peći!Za odmašćivanje delova aspiratora pripremiti 10% rastvor hemikalije u toploj vodi. Očišćene površine isprati sa dosta vode.</w:t>
      </w:r>
      <w:bookmarkEnd w:id="7"/>
    </w:p>
    <w:p w:rsidR="00F51304" w:rsidRPr="006E397D" w:rsidRDefault="00F51304" w:rsidP="006E397D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6E397D">
        <w:rPr>
          <w:rFonts w:ascii="Times New Roman" w:hAnsi="Times New Roman" w:cs="Times New Roman"/>
          <w:sz w:val="20"/>
          <w:szCs w:val="20"/>
        </w:rPr>
        <w:t>EKO</w:t>
      </w:r>
      <w:r>
        <w:rPr>
          <w:rFonts w:ascii="Times New Roman" w:hAnsi="Times New Roman" w:cs="Times New Roman"/>
          <w:sz w:val="20"/>
          <w:szCs w:val="20"/>
        </w:rPr>
        <w:t>RER</w:t>
      </w:r>
      <w:r w:rsidRPr="006E397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6E397D">
        <w:rPr>
          <w:rFonts w:ascii="Times New Roman" w:hAnsi="Times New Roman" w:cs="Times New Roman"/>
          <w:sz w:val="20"/>
          <w:szCs w:val="20"/>
        </w:rPr>
        <w:t>se p</w:t>
      </w:r>
      <w:r w:rsidRPr="006E397D">
        <w:rPr>
          <w:rFonts w:ascii="Times New Roman" w:hAnsi="Times New Roman" w:cs="Times New Roman"/>
          <w:sz w:val="20"/>
          <w:szCs w:val="20"/>
          <w:lang w:val="it-IT"/>
        </w:rPr>
        <w:t xml:space="preserve">akuje i isporučuje u orginalnoj plastičnoj ambalaži od 0,5, 1,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3, </w:t>
      </w:r>
      <w:r w:rsidRPr="006E397D">
        <w:rPr>
          <w:rFonts w:ascii="Times New Roman" w:hAnsi="Times New Roman" w:cs="Times New Roman"/>
          <w:sz w:val="20"/>
          <w:szCs w:val="20"/>
          <w:lang w:val="it-IT"/>
        </w:rPr>
        <w:t>5 i 10 litara sa orginalnim etiketama.</w:t>
      </w:r>
      <w:bookmarkStart w:id="8" w:name="_GoBack"/>
      <w:bookmarkStart w:id="9" w:name="_Hlk17059957"/>
      <w:bookmarkEnd w:id="8"/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9289"/>
      </w:tblGrid>
      <w:tr w:rsidR="00F51304" w:rsidRPr="00B9664B">
        <w:tc>
          <w:tcPr>
            <w:tcW w:w="5000" w:type="pct"/>
            <w:shd w:val="clear" w:color="auto" w:fill="D9D9D9"/>
            <w:vAlign w:val="center"/>
          </w:tcPr>
          <w:bookmarkEnd w:id="9"/>
          <w:p w:rsidR="00F51304" w:rsidRPr="004346AC" w:rsidRDefault="00F51304" w:rsidP="007105D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4346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Dodatne informacije</w:t>
            </w:r>
          </w:p>
        </w:tc>
      </w:tr>
      <w:tr w:rsidR="00F51304" w:rsidRPr="00B9664B">
        <w:tc>
          <w:tcPr>
            <w:tcW w:w="5000" w:type="pct"/>
            <w:shd w:val="clear" w:color="auto" w:fill="F2F2F2"/>
            <w:vAlign w:val="center"/>
          </w:tcPr>
          <w:p w:rsidR="00F51304" w:rsidRPr="005C126B" w:rsidRDefault="00F51304" w:rsidP="005C126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Podaci za izradu bezbednosnog lista dobijeni su iz bezbednosnih listova proizvođača sastojaka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hemikalije</w:t>
            </w:r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i od ECHA Evropske agencije za hemikalije.</w:t>
            </w:r>
          </w:p>
          <w:p w:rsidR="00F51304" w:rsidRDefault="00F51304" w:rsidP="005C126B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Sadržani podaci bazirani su na našem sadašnjem nivou znanja i iskustva i karakterišu naš proizvod u saglasnosti sa bezbednosnim zahtevima. Upotreba proizvoda je van naše kontrole i u slučaju nepravilne primene ili nepoštovanja uputstva ne odgovaramo za posledice.</w:t>
            </w:r>
          </w:p>
          <w:p w:rsidR="00F51304" w:rsidRPr="007105D7" w:rsidRDefault="00F51304" w:rsidP="005C126B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304" w:rsidRPr="004346AC" w:rsidRDefault="00F51304" w:rsidP="004346AC">
      <w:pPr>
        <w:pStyle w:val="ListParagraph"/>
        <w:numPr>
          <w:ilvl w:val="0"/>
          <w:numId w:val="43"/>
        </w:num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Kraj bezbednosnog lista - </w:t>
      </w:r>
    </w:p>
    <w:sectPr w:rsidR="00F51304" w:rsidRPr="004346AC" w:rsidSect="00133348">
      <w:headerReference w:type="default" r:id="rId10"/>
      <w:footerReference w:type="default" r:id="rId11"/>
      <w:pgSz w:w="11907" w:h="16839" w:code="9"/>
      <w:pgMar w:top="1214" w:right="1417" w:bottom="1417" w:left="1417" w:header="454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04" w:rsidRDefault="00F51304" w:rsidP="004C014C">
      <w:pPr>
        <w:spacing w:after="0" w:line="240" w:lineRule="auto"/>
      </w:pPr>
      <w:r>
        <w:separator/>
      </w:r>
    </w:p>
  </w:endnote>
  <w:endnote w:type="continuationSeparator" w:id="0">
    <w:p w:rsidR="00F51304" w:rsidRDefault="00F51304" w:rsidP="004C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04" w:rsidRPr="007F2700" w:rsidRDefault="00F51304" w:rsidP="004E22F3">
    <w:pPr>
      <w:pStyle w:val="Footer"/>
      <w:pBdr>
        <w:top w:val="single" w:sz="4" w:space="1" w:color="auto"/>
      </w:pBdr>
      <w:tabs>
        <w:tab w:val="center" w:pos="4820"/>
        <w:tab w:val="right" w:pos="9639"/>
      </w:tabs>
      <w:rPr>
        <w:rFonts w:ascii="Times New Roman" w:hAnsi="Times New Roman" w:cs="Times New Roman"/>
        <w:sz w:val="20"/>
        <w:szCs w:val="20"/>
        <w:lang w:val="sl-SI"/>
      </w:rPr>
    </w:pPr>
    <w:r w:rsidRPr="007F2700">
      <w:rPr>
        <w:rFonts w:ascii="Times New Roman" w:hAnsi="Times New Roman" w:cs="Times New Roman"/>
        <w:sz w:val="20"/>
        <w:szCs w:val="20"/>
        <w:lang w:val="it-IT"/>
      </w:rPr>
      <w:t xml:space="preserve">Izdanje: </w:t>
    </w:r>
    <w:r w:rsidRPr="007F2700">
      <w:rPr>
        <w:rFonts w:ascii="Times New Roman" w:hAnsi="Times New Roman" w:cs="Times New Roman"/>
        <w:b/>
        <w:bCs/>
        <w:sz w:val="20"/>
        <w:szCs w:val="20"/>
        <w:lang w:val="it-IT"/>
      </w:rPr>
      <w:t>B</w:t>
    </w:r>
    <w:r w:rsidRPr="007F2700">
      <w:rPr>
        <w:rFonts w:ascii="Times New Roman" w:hAnsi="Times New Roman" w:cs="Times New Roman"/>
        <w:sz w:val="20"/>
        <w:szCs w:val="20"/>
        <w:lang w:val="it-IT"/>
      </w:rPr>
      <w:t>,</w:t>
    </w:r>
    <w:r w:rsidRPr="007F2700">
      <w:rPr>
        <w:rFonts w:ascii="Times New Roman" w:hAnsi="Times New Roman" w:cs="Times New Roman"/>
        <w:b/>
        <w:bCs/>
        <w:sz w:val="20"/>
        <w:szCs w:val="20"/>
        <w:lang w:val="it-IT"/>
      </w:rPr>
      <w:t xml:space="preserve"> </w:t>
    </w:r>
    <w:r w:rsidRPr="007F2700">
      <w:rPr>
        <w:rFonts w:ascii="Times New Roman" w:hAnsi="Times New Roman" w:cs="Times New Roman"/>
        <w:sz w:val="20"/>
        <w:szCs w:val="20"/>
        <w:lang w:val="it-IT"/>
      </w:rPr>
      <w:t xml:space="preserve">Izmena: </w:t>
    </w:r>
    <w:r w:rsidRPr="007F2700">
      <w:rPr>
        <w:rFonts w:ascii="Times New Roman" w:hAnsi="Times New Roman" w:cs="Times New Roman"/>
        <w:b/>
        <w:bCs/>
        <w:sz w:val="20"/>
        <w:szCs w:val="20"/>
        <w:lang w:val="it-IT"/>
      </w:rPr>
      <w:t xml:space="preserve">2                              </w:t>
    </w:r>
    <w:r w:rsidRPr="007F2700">
      <w:rPr>
        <w:rFonts w:ascii="Times New Roman" w:hAnsi="Times New Roman" w:cs="Times New Roman"/>
        <w:sz w:val="20"/>
        <w:szCs w:val="20"/>
        <w:lang w:val="it-IT"/>
      </w:rPr>
      <w:t xml:space="preserve">    Jun 2018                                                  Strana </w:t>
    </w:r>
    <w:r w:rsidRPr="007F2700">
      <w:rPr>
        <w:rFonts w:ascii="Times New Roman" w:hAnsi="Times New Roman" w:cs="Times New Roman"/>
        <w:sz w:val="20"/>
        <w:szCs w:val="20"/>
        <w:lang w:val="it-IT"/>
      </w:rPr>
      <w:fldChar w:fldCharType="begin"/>
    </w:r>
    <w:r w:rsidRPr="007F2700">
      <w:rPr>
        <w:rFonts w:ascii="Times New Roman" w:hAnsi="Times New Roman" w:cs="Times New Roman"/>
        <w:sz w:val="20"/>
        <w:szCs w:val="20"/>
        <w:lang w:val="it-IT"/>
      </w:rPr>
      <w:instrText xml:space="preserve"> PAGE  \* MERGEFORMAT </w:instrText>
    </w:r>
    <w:r w:rsidRPr="007F2700">
      <w:rPr>
        <w:rFonts w:ascii="Times New Roman" w:hAnsi="Times New Roman" w:cs="Times New Roman"/>
        <w:sz w:val="20"/>
        <w:szCs w:val="20"/>
        <w:lang w:val="it-IT"/>
      </w:rPr>
      <w:fldChar w:fldCharType="separate"/>
    </w:r>
    <w:r>
      <w:rPr>
        <w:rFonts w:ascii="Times New Roman" w:hAnsi="Times New Roman" w:cs="Times New Roman"/>
        <w:noProof/>
        <w:sz w:val="20"/>
        <w:szCs w:val="20"/>
        <w:lang w:val="it-IT"/>
      </w:rPr>
      <w:t>17</w:t>
    </w:r>
    <w:r w:rsidRPr="007F2700">
      <w:rPr>
        <w:rFonts w:ascii="Times New Roman" w:hAnsi="Times New Roman" w:cs="Times New Roman"/>
        <w:sz w:val="20"/>
        <w:szCs w:val="20"/>
        <w:lang w:val="it-IT"/>
      </w:rPr>
      <w:fldChar w:fldCharType="end"/>
    </w:r>
    <w:r w:rsidRPr="007F2700">
      <w:rPr>
        <w:rFonts w:ascii="Times New Roman" w:hAnsi="Times New Roman" w:cs="Times New Roman"/>
        <w:sz w:val="20"/>
        <w:szCs w:val="20"/>
        <w:lang w:val="it-IT"/>
      </w:rPr>
      <w:t xml:space="preserve"> od </w:t>
    </w:r>
    <w:r>
      <w:rPr>
        <w:rStyle w:val="PageNumber"/>
        <w:rFonts w:ascii="Times New Roman" w:hAnsi="Times New Roman" w:cs="Times New Roman"/>
        <w:sz w:val="20"/>
        <w:szCs w:val="20"/>
      </w:rPr>
      <w:t>17</w:t>
    </w:r>
  </w:p>
  <w:p w:rsidR="00F51304" w:rsidRPr="00344B32" w:rsidRDefault="00F51304" w:rsidP="004E22F3">
    <w:pPr>
      <w:pStyle w:val="Footer"/>
      <w:pBdr>
        <w:top w:val="single" w:sz="4" w:space="1" w:color="auto"/>
      </w:pBdr>
      <w:tabs>
        <w:tab w:val="center" w:pos="4820"/>
        <w:tab w:val="right" w:pos="9639"/>
      </w:tabs>
      <w:rPr>
        <w:lang w:val="sl-SI"/>
      </w:rPr>
    </w:pPr>
  </w:p>
  <w:p w:rsidR="00F51304" w:rsidRDefault="00F51304" w:rsidP="004E22F3">
    <w:pPr>
      <w:pStyle w:val="Footer"/>
    </w:pPr>
  </w:p>
  <w:p w:rsidR="00F51304" w:rsidRDefault="00F51304" w:rsidP="004E22F3">
    <w:pPr>
      <w:pStyle w:val="Footer"/>
    </w:pPr>
  </w:p>
  <w:p w:rsidR="00F51304" w:rsidRDefault="00F51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04" w:rsidRDefault="00F51304" w:rsidP="004C014C">
      <w:pPr>
        <w:spacing w:after="0" w:line="240" w:lineRule="auto"/>
      </w:pPr>
      <w:r>
        <w:separator/>
      </w:r>
    </w:p>
  </w:footnote>
  <w:footnote w:type="continuationSeparator" w:id="0">
    <w:p w:rsidR="00F51304" w:rsidRDefault="00F51304" w:rsidP="004C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04" w:rsidRDefault="00F51304" w:rsidP="004E22F3">
    <w:pPr>
      <w:spacing w:after="0" w:line="240" w:lineRule="auto"/>
      <w:ind w:right="360"/>
      <w:rPr>
        <w:rFonts w:ascii="Arial" w:hAnsi="Arial" w:cs="Arial"/>
        <w:b/>
        <w:bCs/>
      </w:rPr>
    </w:pPr>
  </w:p>
  <w:p w:rsidR="00F51304" w:rsidRDefault="00F51304" w:rsidP="004E22F3">
    <w:pPr>
      <w:spacing w:after="0" w:line="240" w:lineRule="auto"/>
      <w:ind w:right="360"/>
      <w:rPr>
        <w:rFonts w:ascii="Arial" w:hAnsi="Arial" w:cs="Arial"/>
        <w:b/>
        <w:bCs/>
        <w:lang w:val="sr-Latn-CS"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</w:t>
    </w:r>
  </w:p>
  <w:p w:rsidR="00F51304" w:rsidRPr="004E22F3" w:rsidRDefault="00F51304" w:rsidP="004E22F3">
    <w:pPr>
      <w:pStyle w:val="Header"/>
      <w:pBdr>
        <w:bottom w:val="single" w:sz="4" w:space="2" w:color="auto"/>
      </w:pBdr>
      <w:tabs>
        <w:tab w:val="center" w:pos="4820"/>
        <w:tab w:val="right" w:pos="9639"/>
      </w:tabs>
      <w:rPr>
        <w:rFonts w:ascii="Arial" w:hAnsi="Arial" w:cs="Arial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36pt">
          <v:imagedata r:id="rId1" o:title=""/>
        </v:shape>
      </w:pict>
    </w:r>
    <w:r>
      <w:t xml:space="preserve">                                                                                                                             </w:t>
    </w:r>
    <w:r w:rsidRPr="004E22F3">
      <w:rPr>
        <w:rFonts w:ascii="Arial" w:hAnsi="Arial" w:cs="Arial"/>
        <w:b/>
        <w:bCs/>
      </w:rPr>
      <w:t>MEQ-</w:t>
    </w:r>
    <w:r w:rsidRPr="004E22F3">
      <w:rPr>
        <w:rFonts w:ascii="Arial" w:hAnsi="Arial" w:cs="Arial"/>
        <w:b/>
        <w:bCs/>
        <w:lang w:val="sr-Latn-CS"/>
      </w:rPr>
      <w:t>BL-</w:t>
    </w:r>
    <w:r>
      <w:rPr>
        <w:rFonts w:ascii="Arial" w:hAnsi="Arial" w:cs="Arial"/>
        <w:b/>
        <w:bCs/>
        <w:lang w:val="sr-Latn-CS"/>
      </w:rPr>
      <w:t>13</w:t>
    </w:r>
    <w:r w:rsidRPr="004E22F3">
      <w:rPr>
        <w:rFonts w:ascii="Arial" w:hAnsi="Arial" w:cs="Arial"/>
        <w:b/>
        <w:bCs/>
      </w:rPr>
      <w:t xml:space="preserve">                                                                      </w:t>
    </w:r>
  </w:p>
  <w:tbl>
    <w:tblPr>
      <w:tblW w:w="5000" w:type="pct"/>
      <w:tblInd w:w="-106" w:type="dxa"/>
      <w:tblBorders>
        <w:top w:val="double" w:sz="4" w:space="0" w:color="1F497D"/>
        <w:left w:val="double" w:sz="4" w:space="0" w:color="1F497D"/>
        <w:bottom w:val="double" w:sz="4" w:space="0" w:color="1F497D"/>
        <w:right w:val="double" w:sz="4" w:space="0" w:color="1F497D"/>
        <w:insideH w:val="double" w:sz="4" w:space="0" w:color="1F497D"/>
        <w:insideV w:val="double" w:sz="4" w:space="0" w:color="1F497D"/>
      </w:tblBorders>
      <w:tblLook w:val="00A0"/>
    </w:tblPr>
    <w:tblGrid>
      <w:gridCol w:w="2957"/>
      <w:gridCol w:w="2997"/>
      <w:gridCol w:w="1466"/>
      <w:gridCol w:w="1869"/>
    </w:tblGrid>
    <w:tr w:rsidR="00F51304" w:rsidRPr="00AE6F27">
      <w:tc>
        <w:tcPr>
          <w:tcW w:w="1592" w:type="pct"/>
          <w:vMerge w:val="restart"/>
          <w:tcBorders>
            <w:right w:val="single" w:sz="18" w:space="0" w:color="FFFFFF"/>
          </w:tcBorders>
          <w:shd w:val="clear" w:color="auto" w:fill="ECECEC"/>
          <w:vAlign w:val="center"/>
        </w:tcPr>
        <w:p w:rsidR="00F51304" w:rsidRPr="001A784C" w:rsidRDefault="00F51304" w:rsidP="001A784C">
          <w:pPr>
            <w:pStyle w:val="Header"/>
            <w:spacing w:after="0"/>
            <w:jc w:val="center"/>
            <w:rPr>
              <w:rFonts w:ascii="Times New Roman" w:hAnsi="Times New Roman" w:cs="Times New Roman"/>
              <w:color w:val="FF0000"/>
            </w:rPr>
          </w:pPr>
        </w:p>
      </w:tc>
      <w:tc>
        <w:tcPr>
          <w:tcW w:w="1613" w:type="pct"/>
          <w:vMerge w:val="restart"/>
          <w:tcBorders>
            <w:left w:val="single" w:sz="18" w:space="0" w:color="FFFFFF"/>
            <w:right w:val="single" w:sz="18" w:space="0" w:color="FFFFFF"/>
          </w:tcBorders>
          <w:shd w:val="clear" w:color="auto" w:fill="F4F6F5"/>
          <w:vAlign w:val="center"/>
        </w:tcPr>
        <w:p w:rsidR="00F51304" w:rsidRPr="001A784C" w:rsidRDefault="00F51304" w:rsidP="001A784C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BEZBEDNOSNI LIS</w:t>
          </w:r>
          <w:r w:rsidRPr="001A784C">
            <w:rPr>
              <w:rFonts w:ascii="Times New Roman" w:hAnsi="Times New Roman" w:cs="Times New Roman"/>
              <w:b/>
              <w:bCs/>
              <w:sz w:val="28"/>
              <w:szCs w:val="28"/>
            </w:rPr>
            <w:t>T</w:t>
          </w:r>
        </w:p>
        <w:p w:rsidR="00F51304" w:rsidRPr="001A784C" w:rsidRDefault="00F51304" w:rsidP="001A784C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789" w:type="pct"/>
          <w:tcBorders>
            <w:left w:val="single" w:sz="18" w:space="0" w:color="FFFFFF"/>
            <w:bottom w:val="single" w:sz="6" w:space="0" w:color="1F497D"/>
            <w:right w:val="single" w:sz="6" w:space="0" w:color="1F497D"/>
          </w:tcBorders>
          <w:shd w:val="clear" w:color="auto" w:fill="ECECEC"/>
          <w:vAlign w:val="center"/>
        </w:tcPr>
        <w:p w:rsidR="00F51304" w:rsidRPr="001A784C" w:rsidRDefault="00F51304" w:rsidP="001A784C">
          <w:pPr>
            <w:pStyle w:val="Header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1A784C">
            <w:rPr>
              <w:rFonts w:ascii="Times New Roman" w:hAnsi="Times New Roman" w:cs="Times New Roman"/>
              <w:sz w:val="18"/>
              <w:szCs w:val="18"/>
            </w:rPr>
            <w:t>Verzija br.:</w:t>
          </w:r>
        </w:p>
      </w:tc>
      <w:tc>
        <w:tcPr>
          <w:tcW w:w="1006" w:type="pct"/>
          <w:tcBorders>
            <w:left w:val="single" w:sz="6" w:space="0" w:color="1F497D"/>
            <w:bottom w:val="single" w:sz="6" w:space="0" w:color="1F497D"/>
          </w:tcBorders>
          <w:shd w:val="clear" w:color="auto" w:fill="F4F6F5"/>
          <w:vAlign w:val="center"/>
        </w:tcPr>
        <w:p w:rsidR="00F51304" w:rsidRPr="001A784C" w:rsidRDefault="00F51304" w:rsidP="001A784C">
          <w:pPr>
            <w:pStyle w:val="Header"/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1A784C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F51304" w:rsidRPr="00D04F74">
      <w:tc>
        <w:tcPr>
          <w:tcW w:w="1592" w:type="pct"/>
          <w:vMerge/>
          <w:tcBorders>
            <w:right w:val="single" w:sz="18" w:space="0" w:color="FFFFFF"/>
          </w:tcBorders>
          <w:shd w:val="clear" w:color="auto" w:fill="ECECEC"/>
        </w:tcPr>
        <w:p w:rsidR="00F51304" w:rsidRPr="001A784C" w:rsidRDefault="00F51304" w:rsidP="001A784C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1613" w:type="pct"/>
          <w:vMerge/>
          <w:tcBorders>
            <w:left w:val="single" w:sz="18" w:space="0" w:color="FFFFFF"/>
            <w:right w:val="single" w:sz="18" w:space="0" w:color="FFFFFF"/>
          </w:tcBorders>
          <w:shd w:val="clear" w:color="auto" w:fill="F4F6F5"/>
        </w:tcPr>
        <w:p w:rsidR="00F51304" w:rsidRPr="001A784C" w:rsidRDefault="00F51304" w:rsidP="001A784C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789" w:type="pct"/>
          <w:tcBorders>
            <w:top w:val="single" w:sz="6" w:space="0" w:color="1F497D"/>
            <w:left w:val="single" w:sz="18" w:space="0" w:color="FFFFFF"/>
            <w:bottom w:val="single" w:sz="6" w:space="0" w:color="1F497D"/>
            <w:right w:val="single" w:sz="6" w:space="0" w:color="1F497D"/>
          </w:tcBorders>
          <w:shd w:val="clear" w:color="auto" w:fill="ECECEC"/>
          <w:vAlign w:val="center"/>
        </w:tcPr>
        <w:p w:rsidR="00F51304" w:rsidRPr="001A784C" w:rsidRDefault="00F51304" w:rsidP="001A784C">
          <w:pPr>
            <w:pStyle w:val="Header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1A784C">
            <w:rPr>
              <w:rFonts w:ascii="Times New Roman" w:hAnsi="Times New Roman" w:cs="Times New Roman"/>
              <w:sz w:val="18"/>
              <w:szCs w:val="18"/>
            </w:rPr>
            <w:t xml:space="preserve">Datum izrade verzije 3: </w:t>
          </w:r>
        </w:p>
      </w:tc>
      <w:tc>
        <w:tcPr>
          <w:tcW w:w="1006" w:type="pct"/>
          <w:tcBorders>
            <w:top w:val="single" w:sz="6" w:space="0" w:color="1F497D"/>
            <w:left w:val="single" w:sz="6" w:space="0" w:color="1F497D"/>
            <w:bottom w:val="single" w:sz="6" w:space="0" w:color="1F497D"/>
          </w:tcBorders>
          <w:shd w:val="clear" w:color="auto" w:fill="F4F6F5"/>
          <w:vAlign w:val="center"/>
        </w:tcPr>
        <w:p w:rsidR="00F51304" w:rsidRPr="001A784C" w:rsidRDefault="00F51304" w:rsidP="001A784C">
          <w:pPr>
            <w:pStyle w:val="Header"/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31</w:t>
          </w:r>
          <w:r w:rsidRPr="001A784C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8</w:t>
          </w:r>
          <w:r w:rsidRPr="001A784C">
            <w:rPr>
              <w:rFonts w:ascii="Times New Roman" w:hAnsi="Times New Roman" w:cs="Times New Roman"/>
              <w:sz w:val="20"/>
              <w:szCs w:val="20"/>
            </w:rPr>
            <w:t>.2019.</w:t>
          </w:r>
        </w:p>
      </w:tc>
    </w:tr>
    <w:tr w:rsidR="00F51304" w:rsidRPr="00D04F74">
      <w:tc>
        <w:tcPr>
          <w:tcW w:w="1592" w:type="pct"/>
          <w:vMerge/>
          <w:tcBorders>
            <w:right w:val="single" w:sz="18" w:space="0" w:color="FFFFFF"/>
          </w:tcBorders>
          <w:shd w:val="clear" w:color="auto" w:fill="ECECEC"/>
        </w:tcPr>
        <w:p w:rsidR="00F51304" w:rsidRPr="001A784C" w:rsidRDefault="00F51304" w:rsidP="00E82C3F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1613" w:type="pct"/>
          <w:vMerge/>
          <w:tcBorders>
            <w:left w:val="single" w:sz="18" w:space="0" w:color="FFFFFF"/>
            <w:right w:val="single" w:sz="18" w:space="0" w:color="FFFFFF"/>
          </w:tcBorders>
          <w:shd w:val="clear" w:color="auto" w:fill="F4F6F5"/>
        </w:tcPr>
        <w:p w:rsidR="00F51304" w:rsidRPr="001A784C" w:rsidRDefault="00F51304" w:rsidP="00E82C3F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789" w:type="pct"/>
          <w:tcBorders>
            <w:top w:val="single" w:sz="6" w:space="0" w:color="1F497D"/>
            <w:left w:val="single" w:sz="18" w:space="0" w:color="FFFFFF"/>
            <w:bottom w:val="single" w:sz="6" w:space="0" w:color="1F497D"/>
            <w:right w:val="single" w:sz="6" w:space="0" w:color="1F497D"/>
          </w:tcBorders>
          <w:shd w:val="clear" w:color="auto" w:fill="ECECEC"/>
          <w:vAlign w:val="center"/>
        </w:tcPr>
        <w:p w:rsidR="00F51304" w:rsidRPr="00725AED" w:rsidRDefault="00F51304" w:rsidP="00E82C3F">
          <w:pPr>
            <w:pStyle w:val="Header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725AED">
            <w:rPr>
              <w:rFonts w:ascii="Times New Roman" w:hAnsi="Times New Roman" w:cs="Times New Roman"/>
              <w:sz w:val="18"/>
              <w:szCs w:val="18"/>
            </w:rPr>
            <w:t xml:space="preserve">Revizija br. </w:t>
          </w:r>
        </w:p>
      </w:tc>
      <w:tc>
        <w:tcPr>
          <w:tcW w:w="1006" w:type="pct"/>
          <w:tcBorders>
            <w:top w:val="single" w:sz="6" w:space="0" w:color="1F497D"/>
            <w:left w:val="single" w:sz="6" w:space="0" w:color="1F497D"/>
            <w:bottom w:val="single" w:sz="6" w:space="0" w:color="1F497D"/>
          </w:tcBorders>
          <w:shd w:val="clear" w:color="auto" w:fill="F4F6F5"/>
          <w:vAlign w:val="center"/>
        </w:tcPr>
        <w:p w:rsidR="00F51304" w:rsidRPr="00725AED" w:rsidRDefault="00F51304" w:rsidP="00E82C3F">
          <w:pPr>
            <w:pStyle w:val="Header"/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725AED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F51304" w:rsidRPr="00D04F74">
      <w:tc>
        <w:tcPr>
          <w:tcW w:w="1592" w:type="pct"/>
          <w:vMerge/>
          <w:tcBorders>
            <w:bottom w:val="single" w:sz="6" w:space="0" w:color="1F497D"/>
            <w:right w:val="single" w:sz="18" w:space="0" w:color="FFFFFF"/>
          </w:tcBorders>
          <w:shd w:val="clear" w:color="auto" w:fill="ECECEC"/>
        </w:tcPr>
        <w:p w:rsidR="00F51304" w:rsidRPr="001A784C" w:rsidRDefault="00F51304" w:rsidP="00E82C3F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1613" w:type="pct"/>
          <w:vMerge/>
          <w:tcBorders>
            <w:left w:val="single" w:sz="18" w:space="0" w:color="FFFFFF"/>
            <w:bottom w:val="single" w:sz="6" w:space="0" w:color="1F497D"/>
            <w:right w:val="single" w:sz="18" w:space="0" w:color="FFFFFF"/>
          </w:tcBorders>
          <w:shd w:val="clear" w:color="auto" w:fill="F4F6F5"/>
        </w:tcPr>
        <w:p w:rsidR="00F51304" w:rsidRPr="001A784C" w:rsidRDefault="00F51304" w:rsidP="00E82C3F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789" w:type="pct"/>
          <w:tcBorders>
            <w:top w:val="single" w:sz="6" w:space="0" w:color="1F497D"/>
            <w:left w:val="single" w:sz="18" w:space="0" w:color="FFFFFF"/>
            <w:bottom w:val="single" w:sz="6" w:space="0" w:color="1F497D"/>
            <w:right w:val="single" w:sz="6" w:space="0" w:color="1F497D"/>
          </w:tcBorders>
          <w:shd w:val="clear" w:color="auto" w:fill="ECECEC"/>
          <w:vAlign w:val="center"/>
        </w:tcPr>
        <w:p w:rsidR="00F51304" w:rsidRPr="00725AED" w:rsidRDefault="00F51304" w:rsidP="00E82C3F">
          <w:pPr>
            <w:pStyle w:val="Header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725AED">
            <w:rPr>
              <w:rFonts w:ascii="Times New Roman" w:hAnsi="Times New Roman" w:cs="Times New Roman"/>
              <w:sz w:val="18"/>
              <w:szCs w:val="18"/>
            </w:rPr>
            <w:t>Revidiran/Datum revizije br. 1</w:t>
          </w:r>
        </w:p>
      </w:tc>
      <w:tc>
        <w:tcPr>
          <w:tcW w:w="1006" w:type="pct"/>
          <w:tcBorders>
            <w:top w:val="single" w:sz="6" w:space="0" w:color="1F497D"/>
            <w:left w:val="single" w:sz="6" w:space="0" w:color="1F497D"/>
            <w:bottom w:val="single" w:sz="6" w:space="0" w:color="1F497D"/>
          </w:tcBorders>
          <w:shd w:val="clear" w:color="auto" w:fill="F4F6F5"/>
          <w:vAlign w:val="center"/>
        </w:tcPr>
        <w:p w:rsidR="00F51304" w:rsidRPr="00725AED" w:rsidRDefault="00F51304" w:rsidP="00E82C3F">
          <w:pPr>
            <w:pStyle w:val="Header"/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08</w:t>
          </w:r>
          <w:r w:rsidRPr="00725AED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11</w:t>
          </w:r>
          <w:r w:rsidRPr="00725AED">
            <w:rPr>
              <w:rFonts w:ascii="Times New Roman" w:hAnsi="Times New Roman" w:cs="Times New Roman"/>
              <w:sz w:val="20"/>
              <w:szCs w:val="20"/>
            </w:rPr>
            <w:t>.2019.</w:t>
          </w:r>
        </w:p>
      </w:tc>
    </w:tr>
    <w:tr w:rsidR="00F51304" w:rsidRPr="008C767E">
      <w:tc>
        <w:tcPr>
          <w:tcW w:w="5000" w:type="pct"/>
          <w:gridSpan w:val="4"/>
          <w:tcBorders>
            <w:top w:val="single" w:sz="6" w:space="0" w:color="1F497D"/>
          </w:tcBorders>
          <w:shd w:val="clear" w:color="auto" w:fill="F5F4F6"/>
          <w:vAlign w:val="center"/>
        </w:tcPr>
        <w:p w:rsidR="00F51304" w:rsidRPr="001A784C" w:rsidRDefault="00F51304" w:rsidP="00E82C3F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</w:p>
      </w:tc>
    </w:tr>
  </w:tbl>
  <w:p w:rsidR="00F51304" w:rsidRPr="00B53788" w:rsidRDefault="00F51304" w:rsidP="00144ED5">
    <w:pPr>
      <w:pStyle w:val="Header"/>
      <w:tabs>
        <w:tab w:val="left" w:pos="3870"/>
      </w:tabs>
      <w:spacing w:after="0"/>
      <w:rPr>
        <w:rFonts w:ascii="Times New Roman" w:hAnsi="Times New Roman" w:cs="Times New Roman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AFF021AA"/>
    <w:name w:val="WW8Num21"/>
    <w:lvl w:ilvl="0">
      <w:start w:val="1"/>
      <w:numFmt w:val="decimal"/>
      <w:pStyle w:val="Style15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307552D"/>
    <w:multiLevelType w:val="multilevel"/>
    <w:tmpl w:val="B1C68026"/>
    <w:numStyleLink w:val="Style1"/>
  </w:abstractNum>
  <w:abstractNum w:abstractNumId="2">
    <w:nsid w:val="034A6AB0"/>
    <w:multiLevelType w:val="hybridMultilevel"/>
    <w:tmpl w:val="ABFE9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44F1"/>
    <w:multiLevelType w:val="hybridMultilevel"/>
    <w:tmpl w:val="D412677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4">
    <w:nsid w:val="0765525D"/>
    <w:multiLevelType w:val="hybridMultilevel"/>
    <w:tmpl w:val="269EE5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173A6"/>
    <w:multiLevelType w:val="hybridMultilevel"/>
    <w:tmpl w:val="BA9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8D025A"/>
    <w:multiLevelType w:val="multilevel"/>
    <w:tmpl w:val="32124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F0541A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D122EC"/>
    <w:multiLevelType w:val="multilevel"/>
    <w:tmpl w:val="157CB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EE0400"/>
    <w:multiLevelType w:val="hybridMultilevel"/>
    <w:tmpl w:val="58263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A83"/>
    <w:multiLevelType w:val="multilevel"/>
    <w:tmpl w:val="853A644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D64F8E"/>
    <w:multiLevelType w:val="multilevel"/>
    <w:tmpl w:val="A7E8E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467DF0"/>
    <w:multiLevelType w:val="multilevel"/>
    <w:tmpl w:val="A8184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3470EE3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BF3C8F"/>
    <w:multiLevelType w:val="hybridMultilevel"/>
    <w:tmpl w:val="22FEB2CA"/>
    <w:lvl w:ilvl="0" w:tplc="BA6E897E">
      <w:start w:val="18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9695E"/>
    <w:multiLevelType w:val="multilevel"/>
    <w:tmpl w:val="D5E8A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CF4F56"/>
    <w:multiLevelType w:val="multilevel"/>
    <w:tmpl w:val="5EF2C38C"/>
    <w:lvl w:ilvl="0">
      <w:start w:val="1"/>
      <w:numFmt w:val="decimal"/>
      <w:lvlText w:val="%1."/>
      <w:lvlJc w:val="left"/>
      <w:pPr>
        <w:ind w:left="69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8F265B"/>
    <w:multiLevelType w:val="hybridMultilevel"/>
    <w:tmpl w:val="1ED421F4"/>
    <w:lvl w:ilvl="0" w:tplc="05D07336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B7CD9"/>
    <w:multiLevelType w:val="multilevel"/>
    <w:tmpl w:val="0B006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5B7944"/>
    <w:multiLevelType w:val="multilevel"/>
    <w:tmpl w:val="27B261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4F72D1F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376648"/>
    <w:multiLevelType w:val="hybridMultilevel"/>
    <w:tmpl w:val="1ECE174E"/>
    <w:lvl w:ilvl="0" w:tplc="E4EA67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0B72FB"/>
    <w:multiLevelType w:val="multilevel"/>
    <w:tmpl w:val="3566F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EB7313D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F3A475C"/>
    <w:multiLevelType w:val="hybridMultilevel"/>
    <w:tmpl w:val="C0AE684E"/>
    <w:lvl w:ilvl="0" w:tplc="F2D6A1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E834E8"/>
    <w:multiLevelType w:val="multilevel"/>
    <w:tmpl w:val="EEDE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A1774A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F165C8"/>
    <w:multiLevelType w:val="multilevel"/>
    <w:tmpl w:val="6A5A7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8F7A18"/>
    <w:multiLevelType w:val="multilevel"/>
    <w:tmpl w:val="2A600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334D7B"/>
    <w:multiLevelType w:val="multilevel"/>
    <w:tmpl w:val="A87AD072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24D07F3"/>
    <w:multiLevelType w:val="hybridMultilevel"/>
    <w:tmpl w:val="E79CC9BA"/>
    <w:lvl w:ilvl="0" w:tplc="28D6F1A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B2554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2659D1"/>
    <w:multiLevelType w:val="multilevel"/>
    <w:tmpl w:val="4ABC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92DD4"/>
    <w:multiLevelType w:val="multilevel"/>
    <w:tmpl w:val="3566F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1C4D97"/>
    <w:multiLevelType w:val="multilevel"/>
    <w:tmpl w:val="B1C6802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1E26D26"/>
    <w:multiLevelType w:val="multilevel"/>
    <w:tmpl w:val="ABDC95F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476625D"/>
    <w:multiLevelType w:val="multilevel"/>
    <w:tmpl w:val="FE12C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8948B8"/>
    <w:multiLevelType w:val="multilevel"/>
    <w:tmpl w:val="20802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8F7045"/>
    <w:multiLevelType w:val="multilevel"/>
    <w:tmpl w:val="C0BA1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B7326F"/>
    <w:multiLevelType w:val="multilevel"/>
    <w:tmpl w:val="F3E08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BCD562E"/>
    <w:multiLevelType w:val="hybridMultilevel"/>
    <w:tmpl w:val="EC5C2C18"/>
    <w:lvl w:ilvl="0" w:tplc="8DC09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F636FDB"/>
    <w:multiLevelType w:val="multilevel"/>
    <w:tmpl w:val="14E4F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1731A91"/>
    <w:multiLevelType w:val="multilevel"/>
    <w:tmpl w:val="3566F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944653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1C45E2"/>
    <w:multiLevelType w:val="hybridMultilevel"/>
    <w:tmpl w:val="12D0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11CA2"/>
    <w:multiLevelType w:val="hybridMultilevel"/>
    <w:tmpl w:val="19005582"/>
    <w:lvl w:ilvl="0" w:tplc="4C9A286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6"/>
  </w:num>
  <w:num w:numId="4">
    <w:abstractNumId w:val="28"/>
  </w:num>
  <w:num w:numId="5">
    <w:abstractNumId w:val="36"/>
  </w:num>
  <w:num w:numId="6">
    <w:abstractNumId w:val="25"/>
  </w:num>
  <w:num w:numId="7">
    <w:abstractNumId w:val="38"/>
  </w:num>
  <w:num w:numId="8">
    <w:abstractNumId w:val="18"/>
  </w:num>
  <w:num w:numId="9">
    <w:abstractNumId w:val="15"/>
  </w:num>
  <w:num w:numId="10">
    <w:abstractNumId w:val="27"/>
  </w:num>
  <w:num w:numId="11">
    <w:abstractNumId w:val="39"/>
  </w:num>
  <w:num w:numId="12">
    <w:abstractNumId w:val="10"/>
  </w:num>
  <w:num w:numId="13">
    <w:abstractNumId w:val="32"/>
  </w:num>
  <w:num w:numId="14">
    <w:abstractNumId w:val="34"/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rFonts w:ascii="Times New Roman" w:hAnsi="Times New Roman" w:cs="Times New Roman" w:hint="default"/>
          <w:b/>
          <w:bCs/>
          <w:sz w:val="22"/>
          <w:szCs w:val="22"/>
        </w:rPr>
      </w:lvl>
    </w:lvlOverride>
  </w:num>
  <w:num w:numId="16">
    <w:abstractNumId w:val="24"/>
  </w:num>
  <w:num w:numId="17">
    <w:abstractNumId w:val="41"/>
  </w:num>
  <w:num w:numId="18">
    <w:abstractNumId w:val="17"/>
  </w:num>
  <w:num w:numId="19">
    <w:abstractNumId w:val="3"/>
  </w:num>
  <w:num w:numId="20">
    <w:abstractNumId w:val="23"/>
  </w:num>
  <w:num w:numId="21">
    <w:abstractNumId w:val="22"/>
  </w:num>
  <w:num w:numId="22">
    <w:abstractNumId w:val="43"/>
  </w:num>
  <w:num w:numId="23">
    <w:abstractNumId w:val="29"/>
  </w:num>
  <w:num w:numId="24">
    <w:abstractNumId w:val="35"/>
  </w:num>
  <w:num w:numId="25">
    <w:abstractNumId w:val="5"/>
  </w:num>
  <w:num w:numId="26">
    <w:abstractNumId w:val="42"/>
  </w:num>
  <w:num w:numId="27">
    <w:abstractNumId w:val="33"/>
  </w:num>
  <w:num w:numId="28">
    <w:abstractNumId w:val="8"/>
  </w:num>
  <w:num w:numId="29">
    <w:abstractNumId w:val="20"/>
  </w:num>
  <w:num w:numId="30">
    <w:abstractNumId w:val="11"/>
  </w:num>
  <w:num w:numId="31">
    <w:abstractNumId w:val="19"/>
  </w:num>
  <w:num w:numId="32">
    <w:abstractNumId w:val="12"/>
  </w:num>
  <w:num w:numId="33">
    <w:abstractNumId w:val="7"/>
  </w:num>
  <w:num w:numId="34">
    <w:abstractNumId w:val="31"/>
  </w:num>
  <w:num w:numId="35">
    <w:abstractNumId w:val="26"/>
  </w:num>
  <w:num w:numId="36">
    <w:abstractNumId w:val="13"/>
  </w:num>
  <w:num w:numId="37">
    <w:abstractNumId w:val="45"/>
  </w:num>
  <w:num w:numId="38">
    <w:abstractNumId w:val="16"/>
  </w:num>
  <w:num w:numId="39">
    <w:abstractNumId w:val="30"/>
  </w:num>
  <w:num w:numId="40">
    <w:abstractNumId w:val="40"/>
  </w:num>
  <w:num w:numId="41">
    <w:abstractNumId w:val="37"/>
  </w:num>
  <w:num w:numId="42">
    <w:abstractNumId w:val="4"/>
  </w:num>
  <w:num w:numId="43">
    <w:abstractNumId w:val="21"/>
  </w:num>
  <w:num w:numId="44">
    <w:abstractNumId w:val="2"/>
  </w:num>
  <w:num w:numId="45">
    <w:abstractNumId w:val="9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F85"/>
    <w:rsid w:val="00000481"/>
    <w:rsid w:val="00001667"/>
    <w:rsid w:val="00002868"/>
    <w:rsid w:val="00003B33"/>
    <w:rsid w:val="00005AA4"/>
    <w:rsid w:val="000079E0"/>
    <w:rsid w:val="00010138"/>
    <w:rsid w:val="0001029D"/>
    <w:rsid w:val="00010C76"/>
    <w:rsid w:val="00012273"/>
    <w:rsid w:val="00017111"/>
    <w:rsid w:val="00021C9F"/>
    <w:rsid w:val="000239B7"/>
    <w:rsid w:val="0002418D"/>
    <w:rsid w:val="00024946"/>
    <w:rsid w:val="000250A5"/>
    <w:rsid w:val="00025181"/>
    <w:rsid w:val="000255A3"/>
    <w:rsid w:val="00034474"/>
    <w:rsid w:val="00035916"/>
    <w:rsid w:val="00035BAB"/>
    <w:rsid w:val="00036181"/>
    <w:rsid w:val="000371EA"/>
    <w:rsid w:val="00042B68"/>
    <w:rsid w:val="0004397C"/>
    <w:rsid w:val="00054F1E"/>
    <w:rsid w:val="00055FA7"/>
    <w:rsid w:val="00056EAB"/>
    <w:rsid w:val="000573C2"/>
    <w:rsid w:val="000634D8"/>
    <w:rsid w:val="000723BF"/>
    <w:rsid w:val="00073A31"/>
    <w:rsid w:val="00073E3F"/>
    <w:rsid w:val="00074D0C"/>
    <w:rsid w:val="00076661"/>
    <w:rsid w:val="000812E3"/>
    <w:rsid w:val="0008551D"/>
    <w:rsid w:val="0008582F"/>
    <w:rsid w:val="00085DDA"/>
    <w:rsid w:val="00087361"/>
    <w:rsid w:val="0009073F"/>
    <w:rsid w:val="000907D9"/>
    <w:rsid w:val="00090D7B"/>
    <w:rsid w:val="00090EEB"/>
    <w:rsid w:val="0009124B"/>
    <w:rsid w:val="000915BA"/>
    <w:rsid w:val="000956C8"/>
    <w:rsid w:val="00095B3A"/>
    <w:rsid w:val="000A4191"/>
    <w:rsid w:val="000A46CE"/>
    <w:rsid w:val="000A581D"/>
    <w:rsid w:val="000B0D35"/>
    <w:rsid w:val="000B1376"/>
    <w:rsid w:val="000B225A"/>
    <w:rsid w:val="000B2D57"/>
    <w:rsid w:val="000B3479"/>
    <w:rsid w:val="000B3FCC"/>
    <w:rsid w:val="000B52A2"/>
    <w:rsid w:val="000C0975"/>
    <w:rsid w:val="000C1B04"/>
    <w:rsid w:val="000C2DE0"/>
    <w:rsid w:val="000C6173"/>
    <w:rsid w:val="000C6B83"/>
    <w:rsid w:val="000C703E"/>
    <w:rsid w:val="000D1C31"/>
    <w:rsid w:val="000D3C0E"/>
    <w:rsid w:val="000D60F5"/>
    <w:rsid w:val="000D6860"/>
    <w:rsid w:val="000D6995"/>
    <w:rsid w:val="000D6B6E"/>
    <w:rsid w:val="000E4244"/>
    <w:rsid w:val="000E5E9B"/>
    <w:rsid w:val="000F19B2"/>
    <w:rsid w:val="000F32DA"/>
    <w:rsid w:val="000F39B7"/>
    <w:rsid w:val="000F4E95"/>
    <w:rsid w:val="000F5EA9"/>
    <w:rsid w:val="000F62FA"/>
    <w:rsid w:val="000F7A06"/>
    <w:rsid w:val="000F7E40"/>
    <w:rsid w:val="0010005D"/>
    <w:rsid w:val="001001AD"/>
    <w:rsid w:val="001006B1"/>
    <w:rsid w:val="00106389"/>
    <w:rsid w:val="001068ED"/>
    <w:rsid w:val="0010755D"/>
    <w:rsid w:val="00115292"/>
    <w:rsid w:val="00117202"/>
    <w:rsid w:val="00122592"/>
    <w:rsid w:val="00122B76"/>
    <w:rsid w:val="00123695"/>
    <w:rsid w:val="00126BF7"/>
    <w:rsid w:val="00131D06"/>
    <w:rsid w:val="00133348"/>
    <w:rsid w:val="001356F4"/>
    <w:rsid w:val="0013620D"/>
    <w:rsid w:val="00136880"/>
    <w:rsid w:val="001374C8"/>
    <w:rsid w:val="00140A0B"/>
    <w:rsid w:val="001411B0"/>
    <w:rsid w:val="00141936"/>
    <w:rsid w:val="001423D3"/>
    <w:rsid w:val="00142935"/>
    <w:rsid w:val="00144ED5"/>
    <w:rsid w:val="00145AF1"/>
    <w:rsid w:val="0014793A"/>
    <w:rsid w:val="00150282"/>
    <w:rsid w:val="00152200"/>
    <w:rsid w:val="001535A4"/>
    <w:rsid w:val="0015471E"/>
    <w:rsid w:val="0015663D"/>
    <w:rsid w:val="0015718D"/>
    <w:rsid w:val="0016032C"/>
    <w:rsid w:val="00160451"/>
    <w:rsid w:val="00160D07"/>
    <w:rsid w:val="001612AA"/>
    <w:rsid w:val="001619F8"/>
    <w:rsid w:val="00162378"/>
    <w:rsid w:val="0016319D"/>
    <w:rsid w:val="001640D1"/>
    <w:rsid w:val="001660EB"/>
    <w:rsid w:val="001664E2"/>
    <w:rsid w:val="001849FF"/>
    <w:rsid w:val="00186C22"/>
    <w:rsid w:val="00191FF5"/>
    <w:rsid w:val="0019276E"/>
    <w:rsid w:val="001938B7"/>
    <w:rsid w:val="001953DA"/>
    <w:rsid w:val="00195BE3"/>
    <w:rsid w:val="0019602D"/>
    <w:rsid w:val="001A24E4"/>
    <w:rsid w:val="001A6DBB"/>
    <w:rsid w:val="001A7617"/>
    <w:rsid w:val="001A76F5"/>
    <w:rsid w:val="001A784C"/>
    <w:rsid w:val="001B0CED"/>
    <w:rsid w:val="001B3411"/>
    <w:rsid w:val="001B4BD8"/>
    <w:rsid w:val="001C00AE"/>
    <w:rsid w:val="001C023A"/>
    <w:rsid w:val="001C0A5C"/>
    <w:rsid w:val="001C161B"/>
    <w:rsid w:val="001C2D6E"/>
    <w:rsid w:val="001C63E7"/>
    <w:rsid w:val="001C7C78"/>
    <w:rsid w:val="001D018E"/>
    <w:rsid w:val="001D1715"/>
    <w:rsid w:val="001D1AFC"/>
    <w:rsid w:val="001D2E94"/>
    <w:rsid w:val="001D7114"/>
    <w:rsid w:val="001D7244"/>
    <w:rsid w:val="001E530F"/>
    <w:rsid w:val="001F04C2"/>
    <w:rsid w:val="001F0770"/>
    <w:rsid w:val="001F08A2"/>
    <w:rsid w:val="001F2659"/>
    <w:rsid w:val="001F35FD"/>
    <w:rsid w:val="001F5E01"/>
    <w:rsid w:val="001F6478"/>
    <w:rsid w:val="002008B4"/>
    <w:rsid w:val="00201E31"/>
    <w:rsid w:val="00204781"/>
    <w:rsid w:val="00204AAA"/>
    <w:rsid w:val="002057BF"/>
    <w:rsid w:val="00206A93"/>
    <w:rsid w:val="00206DE5"/>
    <w:rsid w:val="00211576"/>
    <w:rsid w:val="00211E22"/>
    <w:rsid w:val="002149E9"/>
    <w:rsid w:val="00214E5E"/>
    <w:rsid w:val="0021512F"/>
    <w:rsid w:val="00220314"/>
    <w:rsid w:val="00223436"/>
    <w:rsid w:val="00230563"/>
    <w:rsid w:val="002307CD"/>
    <w:rsid w:val="00231771"/>
    <w:rsid w:val="00232172"/>
    <w:rsid w:val="002351DF"/>
    <w:rsid w:val="00235E8E"/>
    <w:rsid w:val="00236FBC"/>
    <w:rsid w:val="00240E31"/>
    <w:rsid w:val="00242AB8"/>
    <w:rsid w:val="002451DF"/>
    <w:rsid w:val="00245462"/>
    <w:rsid w:val="002460BE"/>
    <w:rsid w:val="0025046F"/>
    <w:rsid w:val="00250C8D"/>
    <w:rsid w:val="00250FA8"/>
    <w:rsid w:val="00251C50"/>
    <w:rsid w:val="00253F7D"/>
    <w:rsid w:val="0025627E"/>
    <w:rsid w:val="00256FB6"/>
    <w:rsid w:val="00257C55"/>
    <w:rsid w:val="00261BC3"/>
    <w:rsid w:val="00261C03"/>
    <w:rsid w:val="00265AE7"/>
    <w:rsid w:val="00265FDC"/>
    <w:rsid w:val="00266413"/>
    <w:rsid w:val="002672E6"/>
    <w:rsid w:val="00270916"/>
    <w:rsid w:val="00271000"/>
    <w:rsid w:val="00271B46"/>
    <w:rsid w:val="0027475B"/>
    <w:rsid w:val="002747F8"/>
    <w:rsid w:val="00282CDB"/>
    <w:rsid w:val="00282CE2"/>
    <w:rsid w:val="002878BD"/>
    <w:rsid w:val="00290A53"/>
    <w:rsid w:val="002930CB"/>
    <w:rsid w:val="002932E5"/>
    <w:rsid w:val="002949EB"/>
    <w:rsid w:val="0029627E"/>
    <w:rsid w:val="00296D3C"/>
    <w:rsid w:val="00296E27"/>
    <w:rsid w:val="002A10AF"/>
    <w:rsid w:val="002A326A"/>
    <w:rsid w:val="002A3A36"/>
    <w:rsid w:val="002A4CF6"/>
    <w:rsid w:val="002A60DC"/>
    <w:rsid w:val="002A6375"/>
    <w:rsid w:val="002A67E9"/>
    <w:rsid w:val="002B13DA"/>
    <w:rsid w:val="002B2CDF"/>
    <w:rsid w:val="002B34D5"/>
    <w:rsid w:val="002B4D2B"/>
    <w:rsid w:val="002B5283"/>
    <w:rsid w:val="002B7307"/>
    <w:rsid w:val="002D0951"/>
    <w:rsid w:val="002D197B"/>
    <w:rsid w:val="002D3D2F"/>
    <w:rsid w:val="002E04BC"/>
    <w:rsid w:val="002E04DC"/>
    <w:rsid w:val="002E2BFB"/>
    <w:rsid w:val="002E2EF7"/>
    <w:rsid w:val="002E4945"/>
    <w:rsid w:val="002E4CA6"/>
    <w:rsid w:val="002E4E10"/>
    <w:rsid w:val="002E5E76"/>
    <w:rsid w:val="002E76A0"/>
    <w:rsid w:val="002F0080"/>
    <w:rsid w:val="002F6756"/>
    <w:rsid w:val="002F67B9"/>
    <w:rsid w:val="002F6E08"/>
    <w:rsid w:val="003001CF"/>
    <w:rsid w:val="003053A6"/>
    <w:rsid w:val="00306AA2"/>
    <w:rsid w:val="00313474"/>
    <w:rsid w:val="00313EC0"/>
    <w:rsid w:val="00314242"/>
    <w:rsid w:val="00314A18"/>
    <w:rsid w:val="003159F1"/>
    <w:rsid w:val="003206C3"/>
    <w:rsid w:val="003217AC"/>
    <w:rsid w:val="003220D9"/>
    <w:rsid w:val="00322949"/>
    <w:rsid w:val="00322FB6"/>
    <w:rsid w:val="00323F1D"/>
    <w:rsid w:val="00324315"/>
    <w:rsid w:val="0032585D"/>
    <w:rsid w:val="00325E81"/>
    <w:rsid w:val="0032775C"/>
    <w:rsid w:val="00333455"/>
    <w:rsid w:val="00333ACB"/>
    <w:rsid w:val="00333BC3"/>
    <w:rsid w:val="0033486E"/>
    <w:rsid w:val="00337D65"/>
    <w:rsid w:val="00340588"/>
    <w:rsid w:val="00343925"/>
    <w:rsid w:val="00343FD0"/>
    <w:rsid w:val="0034441D"/>
    <w:rsid w:val="00344B32"/>
    <w:rsid w:val="00346B2B"/>
    <w:rsid w:val="00347248"/>
    <w:rsid w:val="003515DE"/>
    <w:rsid w:val="00354418"/>
    <w:rsid w:val="003551FB"/>
    <w:rsid w:val="00355BDE"/>
    <w:rsid w:val="0036027B"/>
    <w:rsid w:val="0036090F"/>
    <w:rsid w:val="00362182"/>
    <w:rsid w:val="003639FB"/>
    <w:rsid w:val="00364CE4"/>
    <w:rsid w:val="00365CE6"/>
    <w:rsid w:val="00366678"/>
    <w:rsid w:val="00367036"/>
    <w:rsid w:val="00372504"/>
    <w:rsid w:val="00373006"/>
    <w:rsid w:val="0037308C"/>
    <w:rsid w:val="00373524"/>
    <w:rsid w:val="0037504E"/>
    <w:rsid w:val="00382D96"/>
    <w:rsid w:val="00383883"/>
    <w:rsid w:val="00384834"/>
    <w:rsid w:val="00385267"/>
    <w:rsid w:val="00386048"/>
    <w:rsid w:val="00391093"/>
    <w:rsid w:val="00393B85"/>
    <w:rsid w:val="003A09CD"/>
    <w:rsid w:val="003A1C91"/>
    <w:rsid w:val="003A2F7E"/>
    <w:rsid w:val="003A3898"/>
    <w:rsid w:val="003A60BC"/>
    <w:rsid w:val="003A7F69"/>
    <w:rsid w:val="003B0EB5"/>
    <w:rsid w:val="003B10CF"/>
    <w:rsid w:val="003B15E8"/>
    <w:rsid w:val="003B2130"/>
    <w:rsid w:val="003B6739"/>
    <w:rsid w:val="003B77CD"/>
    <w:rsid w:val="003C09F6"/>
    <w:rsid w:val="003C1179"/>
    <w:rsid w:val="003C273D"/>
    <w:rsid w:val="003C4D2C"/>
    <w:rsid w:val="003D1F77"/>
    <w:rsid w:val="003D3FFE"/>
    <w:rsid w:val="003D6301"/>
    <w:rsid w:val="003D6A08"/>
    <w:rsid w:val="003E15FC"/>
    <w:rsid w:val="003E1C23"/>
    <w:rsid w:val="003E289E"/>
    <w:rsid w:val="003E6FB4"/>
    <w:rsid w:val="003E7A71"/>
    <w:rsid w:val="003F007A"/>
    <w:rsid w:val="003F1C56"/>
    <w:rsid w:val="003F47CC"/>
    <w:rsid w:val="003F6925"/>
    <w:rsid w:val="003F7B98"/>
    <w:rsid w:val="004011ED"/>
    <w:rsid w:val="00401606"/>
    <w:rsid w:val="004016E3"/>
    <w:rsid w:val="004042F2"/>
    <w:rsid w:val="0040669F"/>
    <w:rsid w:val="00407AF2"/>
    <w:rsid w:val="004157B0"/>
    <w:rsid w:val="00416C9F"/>
    <w:rsid w:val="00416F17"/>
    <w:rsid w:val="0042381B"/>
    <w:rsid w:val="0042400C"/>
    <w:rsid w:val="004241B0"/>
    <w:rsid w:val="00424283"/>
    <w:rsid w:val="00425489"/>
    <w:rsid w:val="00425E50"/>
    <w:rsid w:val="004268D6"/>
    <w:rsid w:val="0042756D"/>
    <w:rsid w:val="00427862"/>
    <w:rsid w:val="0043394E"/>
    <w:rsid w:val="004346AC"/>
    <w:rsid w:val="00435C46"/>
    <w:rsid w:val="004374D9"/>
    <w:rsid w:val="00440C87"/>
    <w:rsid w:val="00444455"/>
    <w:rsid w:val="00444798"/>
    <w:rsid w:val="004447BC"/>
    <w:rsid w:val="00446AF4"/>
    <w:rsid w:val="00450BAB"/>
    <w:rsid w:val="004523BE"/>
    <w:rsid w:val="0045344F"/>
    <w:rsid w:val="004550D6"/>
    <w:rsid w:val="004565B0"/>
    <w:rsid w:val="00456AA9"/>
    <w:rsid w:val="004603A8"/>
    <w:rsid w:val="00460A17"/>
    <w:rsid w:val="00461604"/>
    <w:rsid w:val="00463197"/>
    <w:rsid w:val="00463F1B"/>
    <w:rsid w:val="00464CB5"/>
    <w:rsid w:val="00471392"/>
    <w:rsid w:val="004731AF"/>
    <w:rsid w:val="0047428C"/>
    <w:rsid w:val="00476CEA"/>
    <w:rsid w:val="0047741A"/>
    <w:rsid w:val="004776C3"/>
    <w:rsid w:val="0048056F"/>
    <w:rsid w:val="0048061E"/>
    <w:rsid w:val="00480C7A"/>
    <w:rsid w:val="00483800"/>
    <w:rsid w:val="00483D1C"/>
    <w:rsid w:val="00485E22"/>
    <w:rsid w:val="00486AC6"/>
    <w:rsid w:val="00486FCC"/>
    <w:rsid w:val="004876A8"/>
    <w:rsid w:val="00493695"/>
    <w:rsid w:val="004945F4"/>
    <w:rsid w:val="00496BA9"/>
    <w:rsid w:val="004A011E"/>
    <w:rsid w:val="004A4A11"/>
    <w:rsid w:val="004A4DF2"/>
    <w:rsid w:val="004A6924"/>
    <w:rsid w:val="004B0630"/>
    <w:rsid w:val="004B55EA"/>
    <w:rsid w:val="004B6611"/>
    <w:rsid w:val="004B682D"/>
    <w:rsid w:val="004B79B1"/>
    <w:rsid w:val="004C014C"/>
    <w:rsid w:val="004C152D"/>
    <w:rsid w:val="004C3F9F"/>
    <w:rsid w:val="004C63C0"/>
    <w:rsid w:val="004C6C81"/>
    <w:rsid w:val="004D1D0A"/>
    <w:rsid w:val="004D31F5"/>
    <w:rsid w:val="004D36CE"/>
    <w:rsid w:val="004D37C1"/>
    <w:rsid w:val="004D5232"/>
    <w:rsid w:val="004E15ED"/>
    <w:rsid w:val="004E2050"/>
    <w:rsid w:val="004E229C"/>
    <w:rsid w:val="004E22F3"/>
    <w:rsid w:val="004E28A4"/>
    <w:rsid w:val="004E3A83"/>
    <w:rsid w:val="004E43B9"/>
    <w:rsid w:val="004E45AE"/>
    <w:rsid w:val="004E6576"/>
    <w:rsid w:val="004E698D"/>
    <w:rsid w:val="004E72B1"/>
    <w:rsid w:val="004F040E"/>
    <w:rsid w:val="004F11CE"/>
    <w:rsid w:val="004F1ABA"/>
    <w:rsid w:val="004F2E87"/>
    <w:rsid w:val="004F5516"/>
    <w:rsid w:val="004F66FF"/>
    <w:rsid w:val="004F6EA6"/>
    <w:rsid w:val="00505B0F"/>
    <w:rsid w:val="00514466"/>
    <w:rsid w:val="005157AA"/>
    <w:rsid w:val="00521D5F"/>
    <w:rsid w:val="0052210A"/>
    <w:rsid w:val="0052242A"/>
    <w:rsid w:val="005236E2"/>
    <w:rsid w:val="00523DBF"/>
    <w:rsid w:val="0052425F"/>
    <w:rsid w:val="005274B2"/>
    <w:rsid w:val="005311E0"/>
    <w:rsid w:val="00531216"/>
    <w:rsid w:val="00531C4B"/>
    <w:rsid w:val="00531F8D"/>
    <w:rsid w:val="005415D5"/>
    <w:rsid w:val="00541929"/>
    <w:rsid w:val="0054270F"/>
    <w:rsid w:val="00547BA2"/>
    <w:rsid w:val="00550886"/>
    <w:rsid w:val="00550B8D"/>
    <w:rsid w:val="00552FBB"/>
    <w:rsid w:val="005532CA"/>
    <w:rsid w:val="0055766B"/>
    <w:rsid w:val="00561639"/>
    <w:rsid w:val="00570A6D"/>
    <w:rsid w:val="00571F74"/>
    <w:rsid w:val="00573AED"/>
    <w:rsid w:val="0057400B"/>
    <w:rsid w:val="0057620C"/>
    <w:rsid w:val="005776EA"/>
    <w:rsid w:val="00580E0E"/>
    <w:rsid w:val="00580F40"/>
    <w:rsid w:val="00582D8B"/>
    <w:rsid w:val="00582ECA"/>
    <w:rsid w:val="005831F3"/>
    <w:rsid w:val="005831F6"/>
    <w:rsid w:val="00584415"/>
    <w:rsid w:val="0058473E"/>
    <w:rsid w:val="0058647A"/>
    <w:rsid w:val="005936A1"/>
    <w:rsid w:val="00597D63"/>
    <w:rsid w:val="005A3F18"/>
    <w:rsid w:val="005A47D1"/>
    <w:rsid w:val="005A49F2"/>
    <w:rsid w:val="005A5B32"/>
    <w:rsid w:val="005A6C36"/>
    <w:rsid w:val="005B0451"/>
    <w:rsid w:val="005B08CB"/>
    <w:rsid w:val="005B6B96"/>
    <w:rsid w:val="005B782B"/>
    <w:rsid w:val="005C126B"/>
    <w:rsid w:val="005C3DC3"/>
    <w:rsid w:val="005C4D49"/>
    <w:rsid w:val="005C54D8"/>
    <w:rsid w:val="005C61FC"/>
    <w:rsid w:val="005C73CA"/>
    <w:rsid w:val="005C7E3E"/>
    <w:rsid w:val="005C7E49"/>
    <w:rsid w:val="005D05A1"/>
    <w:rsid w:val="005D0C8A"/>
    <w:rsid w:val="005D1FF7"/>
    <w:rsid w:val="005D4BB9"/>
    <w:rsid w:val="005D60F0"/>
    <w:rsid w:val="005E169B"/>
    <w:rsid w:val="005E18BA"/>
    <w:rsid w:val="005E2965"/>
    <w:rsid w:val="005E4EDD"/>
    <w:rsid w:val="005E72C6"/>
    <w:rsid w:val="005F0AD2"/>
    <w:rsid w:val="005F199E"/>
    <w:rsid w:val="005F2132"/>
    <w:rsid w:val="005F598B"/>
    <w:rsid w:val="005F59A6"/>
    <w:rsid w:val="005F6436"/>
    <w:rsid w:val="005F66DF"/>
    <w:rsid w:val="005F6D6B"/>
    <w:rsid w:val="005F77A9"/>
    <w:rsid w:val="00601999"/>
    <w:rsid w:val="0060260A"/>
    <w:rsid w:val="00606722"/>
    <w:rsid w:val="006116DC"/>
    <w:rsid w:val="00613BB5"/>
    <w:rsid w:val="006259D2"/>
    <w:rsid w:val="00625C39"/>
    <w:rsid w:val="00626B2C"/>
    <w:rsid w:val="00632396"/>
    <w:rsid w:val="00632AB3"/>
    <w:rsid w:val="006339BE"/>
    <w:rsid w:val="0063427B"/>
    <w:rsid w:val="00635269"/>
    <w:rsid w:val="00637567"/>
    <w:rsid w:val="00637B23"/>
    <w:rsid w:val="006417DA"/>
    <w:rsid w:val="00646022"/>
    <w:rsid w:val="0064649D"/>
    <w:rsid w:val="006469DA"/>
    <w:rsid w:val="00650628"/>
    <w:rsid w:val="00650936"/>
    <w:rsid w:val="00650C2C"/>
    <w:rsid w:val="0065533D"/>
    <w:rsid w:val="0065635A"/>
    <w:rsid w:val="00656D4F"/>
    <w:rsid w:val="0066193F"/>
    <w:rsid w:val="0066330C"/>
    <w:rsid w:val="00677AFA"/>
    <w:rsid w:val="00681180"/>
    <w:rsid w:val="00683AC1"/>
    <w:rsid w:val="00684DB0"/>
    <w:rsid w:val="006871AC"/>
    <w:rsid w:val="0069137E"/>
    <w:rsid w:val="00691B9E"/>
    <w:rsid w:val="006925D9"/>
    <w:rsid w:val="00693935"/>
    <w:rsid w:val="0069515C"/>
    <w:rsid w:val="00697CEA"/>
    <w:rsid w:val="006A13EB"/>
    <w:rsid w:val="006A3483"/>
    <w:rsid w:val="006A3BA2"/>
    <w:rsid w:val="006A41DD"/>
    <w:rsid w:val="006A5BAB"/>
    <w:rsid w:val="006B1FC9"/>
    <w:rsid w:val="006B5E1D"/>
    <w:rsid w:val="006B6CCA"/>
    <w:rsid w:val="006C0F7D"/>
    <w:rsid w:val="006C126A"/>
    <w:rsid w:val="006C491E"/>
    <w:rsid w:val="006C57A3"/>
    <w:rsid w:val="006C6404"/>
    <w:rsid w:val="006D14AF"/>
    <w:rsid w:val="006D1D9E"/>
    <w:rsid w:val="006D2CA8"/>
    <w:rsid w:val="006D3D22"/>
    <w:rsid w:val="006D532B"/>
    <w:rsid w:val="006D5EA1"/>
    <w:rsid w:val="006D6522"/>
    <w:rsid w:val="006D6864"/>
    <w:rsid w:val="006D6B45"/>
    <w:rsid w:val="006D7033"/>
    <w:rsid w:val="006D7D0C"/>
    <w:rsid w:val="006E0740"/>
    <w:rsid w:val="006E14E5"/>
    <w:rsid w:val="006E293D"/>
    <w:rsid w:val="006E3510"/>
    <w:rsid w:val="006E397D"/>
    <w:rsid w:val="006E3A68"/>
    <w:rsid w:val="006E5244"/>
    <w:rsid w:val="006E5F53"/>
    <w:rsid w:val="006E6E4F"/>
    <w:rsid w:val="006E7964"/>
    <w:rsid w:val="006F2600"/>
    <w:rsid w:val="006F6A2F"/>
    <w:rsid w:val="00700AB8"/>
    <w:rsid w:val="00705B90"/>
    <w:rsid w:val="0070620A"/>
    <w:rsid w:val="00707275"/>
    <w:rsid w:val="007105D7"/>
    <w:rsid w:val="00712DBF"/>
    <w:rsid w:val="00712F04"/>
    <w:rsid w:val="00713D52"/>
    <w:rsid w:val="00714061"/>
    <w:rsid w:val="007141D4"/>
    <w:rsid w:val="007158BA"/>
    <w:rsid w:val="00716AD5"/>
    <w:rsid w:val="00716D53"/>
    <w:rsid w:val="00717E4A"/>
    <w:rsid w:val="00721E94"/>
    <w:rsid w:val="00725065"/>
    <w:rsid w:val="00725AED"/>
    <w:rsid w:val="00727A99"/>
    <w:rsid w:val="00731872"/>
    <w:rsid w:val="007320B8"/>
    <w:rsid w:val="00734D67"/>
    <w:rsid w:val="007366C4"/>
    <w:rsid w:val="007370FB"/>
    <w:rsid w:val="0073745F"/>
    <w:rsid w:val="00737D72"/>
    <w:rsid w:val="00741530"/>
    <w:rsid w:val="0074241D"/>
    <w:rsid w:val="00746C2B"/>
    <w:rsid w:val="00750586"/>
    <w:rsid w:val="00752414"/>
    <w:rsid w:val="0075405D"/>
    <w:rsid w:val="00754D85"/>
    <w:rsid w:val="007555CA"/>
    <w:rsid w:val="00755A10"/>
    <w:rsid w:val="00760772"/>
    <w:rsid w:val="0076283E"/>
    <w:rsid w:val="007640C8"/>
    <w:rsid w:val="0076481A"/>
    <w:rsid w:val="00767B9C"/>
    <w:rsid w:val="00770C54"/>
    <w:rsid w:val="0077263D"/>
    <w:rsid w:val="00772C97"/>
    <w:rsid w:val="0077448A"/>
    <w:rsid w:val="00774CF2"/>
    <w:rsid w:val="00774FC9"/>
    <w:rsid w:val="007753F0"/>
    <w:rsid w:val="00777D02"/>
    <w:rsid w:val="00777D23"/>
    <w:rsid w:val="007834A4"/>
    <w:rsid w:val="007834F7"/>
    <w:rsid w:val="00784C3F"/>
    <w:rsid w:val="00787AB7"/>
    <w:rsid w:val="00792730"/>
    <w:rsid w:val="00793EA8"/>
    <w:rsid w:val="00794B9D"/>
    <w:rsid w:val="00797716"/>
    <w:rsid w:val="007A11D1"/>
    <w:rsid w:val="007A1802"/>
    <w:rsid w:val="007A2166"/>
    <w:rsid w:val="007A3E7E"/>
    <w:rsid w:val="007A4731"/>
    <w:rsid w:val="007A4E3F"/>
    <w:rsid w:val="007A55DA"/>
    <w:rsid w:val="007B04AE"/>
    <w:rsid w:val="007B38DF"/>
    <w:rsid w:val="007B5496"/>
    <w:rsid w:val="007C1447"/>
    <w:rsid w:val="007C26C5"/>
    <w:rsid w:val="007C3374"/>
    <w:rsid w:val="007C3D68"/>
    <w:rsid w:val="007C45C6"/>
    <w:rsid w:val="007D0768"/>
    <w:rsid w:val="007D07C9"/>
    <w:rsid w:val="007D20D1"/>
    <w:rsid w:val="007D6E7D"/>
    <w:rsid w:val="007E221A"/>
    <w:rsid w:val="007E2393"/>
    <w:rsid w:val="007E24F5"/>
    <w:rsid w:val="007E259F"/>
    <w:rsid w:val="007E58B8"/>
    <w:rsid w:val="007F028E"/>
    <w:rsid w:val="007F1716"/>
    <w:rsid w:val="007F2175"/>
    <w:rsid w:val="007F2700"/>
    <w:rsid w:val="007F3C73"/>
    <w:rsid w:val="007F6C7C"/>
    <w:rsid w:val="00801D3E"/>
    <w:rsid w:val="00802E0E"/>
    <w:rsid w:val="00804CAE"/>
    <w:rsid w:val="00804F85"/>
    <w:rsid w:val="00810E53"/>
    <w:rsid w:val="00812614"/>
    <w:rsid w:val="00816039"/>
    <w:rsid w:val="00816925"/>
    <w:rsid w:val="00817BAD"/>
    <w:rsid w:val="008256A8"/>
    <w:rsid w:val="0083138F"/>
    <w:rsid w:val="00832341"/>
    <w:rsid w:val="008324DE"/>
    <w:rsid w:val="00832EEC"/>
    <w:rsid w:val="00833DAC"/>
    <w:rsid w:val="0083418B"/>
    <w:rsid w:val="0083673D"/>
    <w:rsid w:val="00840834"/>
    <w:rsid w:val="008411C9"/>
    <w:rsid w:val="00842975"/>
    <w:rsid w:val="00844F0D"/>
    <w:rsid w:val="00847A06"/>
    <w:rsid w:val="00852880"/>
    <w:rsid w:val="008528C9"/>
    <w:rsid w:val="008538D6"/>
    <w:rsid w:val="00854551"/>
    <w:rsid w:val="0085720E"/>
    <w:rsid w:val="00861029"/>
    <w:rsid w:val="00863773"/>
    <w:rsid w:val="00865FF8"/>
    <w:rsid w:val="008723B0"/>
    <w:rsid w:val="00874C38"/>
    <w:rsid w:val="00880EA6"/>
    <w:rsid w:val="00881DE3"/>
    <w:rsid w:val="008871C0"/>
    <w:rsid w:val="00894682"/>
    <w:rsid w:val="00895C83"/>
    <w:rsid w:val="008A35BF"/>
    <w:rsid w:val="008A4C4C"/>
    <w:rsid w:val="008A6859"/>
    <w:rsid w:val="008B0E4C"/>
    <w:rsid w:val="008B3BA4"/>
    <w:rsid w:val="008B59CD"/>
    <w:rsid w:val="008B59F8"/>
    <w:rsid w:val="008B5EFE"/>
    <w:rsid w:val="008B706E"/>
    <w:rsid w:val="008C67E7"/>
    <w:rsid w:val="008C767E"/>
    <w:rsid w:val="008D0AD2"/>
    <w:rsid w:val="008D1108"/>
    <w:rsid w:val="008D5AC4"/>
    <w:rsid w:val="008D5B7C"/>
    <w:rsid w:val="008D78BA"/>
    <w:rsid w:val="008E139C"/>
    <w:rsid w:val="008E476C"/>
    <w:rsid w:val="008E4AC4"/>
    <w:rsid w:val="008E50CE"/>
    <w:rsid w:val="008E72FF"/>
    <w:rsid w:val="008F17DC"/>
    <w:rsid w:val="008F1937"/>
    <w:rsid w:val="008F2FB9"/>
    <w:rsid w:val="008F305D"/>
    <w:rsid w:val="008F54ED"/>
    <w:rsid w:val="008F6660"/>
    <w:rsid w:val="008F7EB7"/>
    <w:rsid w:val="00900132"/>
    <w:rsid w:val="00900F44"/>
    <w:rsid w:val="009040C0"/>
    <w:rsid w:val="00905898"/>
    <w:rsid w:val="009116AF"/>
    <w:rsid w:val="0091747E"/>
    <w:rsid w:val="00921BCA"/>
    <w:rsid w:val="00922047"/>
    <w:rsid w:val="00923340"/>
    <w:rsid w:val="009253A6"/>
    <w:rsid w:val="009256B5"/>
    <w:rsid w:val="00930CBA"/>
    <w:rsid w:val="009310F0"/>
    <w:rsid w:val="00931126"/>
    <w:rsid w:val="009325AA"/>
    <w:rsid w:val="009333DB"/>
    <w:rsid w:val="00934032"/>
    <w:rsid w:val="00934CE9"/>
    <w:rsid w:val="00934E61"/>
    <w:rsid w:val="00935359"/>
    <w:rsid w:val="00936CA1"/>
    <w:rsid w:val="00940A3E"/>
    <w:rsid w:val="00940E09"/>
    <w:rsid w:val="009471FD"/>
    <w:rsid w:val="00962C21"/>
    <w:rsid w:val="00970793"/>
    <w:rsid w:val="0097382A"/>
    <w:rsid w:val="00973F8B"/>
    <w:rsid w:val="0097446D"/>
    <w:rsid w:val="00975135"/>
    <w:rsid w:val="00975E96"/>
    <w:rsid w:val="00976088"/>
    <w:rsid w:val="00980371"/>
    <w:rsid w:val="00981E59"/>
    <w:rsid w:val="00982610"/>
    <w:rsid w:val="00982D77"/>
    <w:rsid w:val="00984A48"/>
    <w:rsid w:val="009850D1"/>
    <w:rsid w:val="00985960"/>
    <w:rsid w:val="0098631D"/>
    <w:rsid w:val="009867D7"/>
    <w:rsid w:val="009917D3"/>
    <w:rsid w:val="009923E3"/>
    <w:rsid w:val="0099257A"/>
    <w:rsid w:val="009925F8"/>
    <w:rsid w:val="009946BC"/>
    <w:rsid w:val="009A1EB1"/>
    <w:rsid w:val="009A395E"/>
    <w:rsid w:val="009B0850"/>
    <w:rsid w:val="009B1D65"/>
    <w:rsid w:val="009B6419"/>
    <w:rsid w:val="009B6894"/>
    <w:rsid w:val="009B7DEE"/>
    <w:rsid w:val="009C0A07"/>
    <w:rsid w:val="009C0B18"/>
    <w:rsid w:val="009C43D4"/>
    <w:rsid w:val="009C546C"/>
    <w:rsid w:val="009C5874"/>
    <w:rsid w:val="009C6797"/>
    <w:rsid w:val="009C67D8"/>
    <w:rsid w:val="009C7E59"/>
    <w:rsid w:val="009D0DF6"/>
    <w:rsid w:val="009D2879"/>
    <w:rsid w:val="009D3E0E"/>
    <w:rsid w:val="009D469C"/>
    <w:rsid w:val="009D4C9D"/>
    <w:rsid w:val="009D6D1F"/>
    <w:rsid w:val="009D74EC"/>
    <w:rsid w:val="009E0665"/>
    <w:rsid w:val="009E5411"/>
    <w:rsid w:val="009E5F3C"/>
    <w:rsid w:val="009E6147"/>
    <w:rsid w:val="009E622D"/>
    <w:rsid w:val="009E7E8A"/>
    <w:rsid w:val="009F1225"/>
    <w:rsid w:val="009F3C85"/>
    <w:rsid w:val="009F4093"/>
    <w:rsid w:val="009F4F82"/>
    <w:rsid w:val="009F52B9"/>
    <w:rsid w:val="009F5AD3"/>
    <w:rsid w:val="009F6350"/>
    <w:rsid w:val="009F661F"/>
    <w:rsid w:val="009F7F65"/>
    <w:rsid w:val="00A063A8"/>
    <w:rsid w:val="00A12376"/>
    <w:rsid w:val="00A12E20"/>
    <w:rsid w:val="00A12F6C"/>
    <w:rsid w:val="00A1535E"/>
    <w:rsid w:val="00A20664"/>
    <w:rsid w:val="00A20C92"/>
    <w:rsid w:val="00A2371D"/>
    <w:rsid w:val="00A240F0"/>
    <w:rsid w:val="00A30204"/>
    <w:rsid w:val="00A30F98"/>
    <w:rsid w:val="00A332CC"/>
    <w:rsid w:val="00A35688"/>
    <w:rsid w:val="00A37A9D"/>
    <w:rsid w:val="00A40863"/>
    <w:rsid w:val="00A40E33"/>
    <w:rsid w:val="00A44C43"/>
    <w:rsid w:val="00A45FD0"/>
    <w:rsid w:val="00A47448"/>
    <w:rsid w:val="00A50E5C"/>
    <w:rsid w:val="00A5777B"/>
    <w:rsid w:val="00A57960"/>
    <w:rsid w:val="00A616D9"/>
    <w:rsid w:val="00A62507"/>
    <w:rsid w:val="00A640B8"/>
    <w:rsid w:val="00A66A93"/>
    <w:rsid w:val="00A705F2"/>
    <w:rsid w:val="00A74EC3"/>
    <w:rsid w:val="00A7683D"/>
    <w:rsid w:val="00A7690F"/>
    <w:rsid w:val="00A8038B"/>
    <w:rsid w:val="00A80CDA"/>
    <w:rsid w:val="00A80E76"/>
    <w:rsid w:val="00A8144A"/>
    <w:rsid w:val="00A842B2"/>
    <w:rsid w:val="00A85E03"/>
    <w:rsid w:val="00A9103F"/>
    <w:rsid w:val="00A91382"/>
    <w:rsid w:val="00A937A8"/>
    <w:rsid w:val="00A97943"/>
    <w:rsid w:val="00AA05BC"/>
    <w:rsid w:val="00AA17A2"/>
    <w:rsid w:val="00AA2B75"/>
    <w:rsid w:val="00AA3B18"/>
    <w:rsid w:val="00AA6B42"/>
    <w:rsid w:val="00AA6BFB"/>
    <w:rsid w:val="00AA7213"/>
    <w:rsid w:val="00AA7F9F"/>
    <w:rsid w:val="00AB2C42"/>
    <w:rsid w:val="00AB5251"/>
    <w:rsid w:val="00AB5E8E"/>
    <w:rsid w:val="00AB672E"/>
    <w:rsid w:val="00AB68F4"/>
    <w:rsid w:val="00AC3175"/>
    <w:rsid w:val="00AC70FD"/>
    <w:rsid w:val="00AC7AEA"/>
    <w:rsid w:val="00AD2AED"/>
    <w:rsid w:val="00AD2B5A"/>
    <w:rsid w:val="00AD315A"/>
    <w:rsid w:val="00AD421A"/>
    <w:rsid w:val="00AD50F9"/>
    <w:rsid w:val="00AE6F27"/>
    <w:rsid w:val="00AF0D54"/>
    <w:rsid w:val="00AF3610"/>
    <w:rsid w:val="00AF3C73"/>
    <w:rsid w:val="00AF49DF"/>
    <w:rsid w:val="00AF6FCE"/>
    <w:rsid w:val="00B0018E"/>
    <w:rsid w:val="00B00539"/>
    <w:rsid w:val="00B0057D"/>
    <w:rsid w:val="00B01E51"/>
    <w:rsid w:val="00B02093"/>
    <w:rsid w:val="00B036B1"/>
    <w:rsid w:val="00B048CC"/>
    <w:rsid w:val="00B064C1"/>
    <w:rsid w:val="00B107E4"/>
    <w:rsid w:val="00B12EB3"/>
    <w:rsid w:val="00B17DAD"/>
    <w:rsid w:val="00B21FA3"/>
    <w:rsid w:val="00B24273"/>
    <w:rsid w:val="00B24C23"/>
    <w:rsid w:val="00B27E84"/>
    <w:rsid w:val="00B34177"/>
    <w:rsid w:val="00B34C2F"/>
    <w:rsid w:val="00B37975"/>
    <w:rsid w:val="00B43B43"/>
    <w:rsid w:val="00B43BC9"/>
    <w:rsid w:val="00B44402"/>
    <w:rsid w:val="00B44B70"/>
    <w:rsid w:val="00B44CF6"/>
    <w:rsid w:val="00B45BAE"/>
    <w:rsid w:val="00B4772E"/>
    <w:rsid w:val="00B47EA7"/>
    <w:rsid w:val="00B50406"/>
    <w:rsid w:val="00B51443"/>
    <w:rsid w:val="00B51ECF"/>
    <w:rsid w:val="00B522E5"/>
    <w:rsid w:val="00B53788"/>
    <w:rsid w:val="00B53AC7"/>
    <w:rsid w:val="00B569AE"/>
    <w:rsid w:val="00B56F19"/>
    <w:rsid w:val="00B572CD"/>
    <w:rsid w:val="00B579E3"/>
    <w:rsid w:val="00B6013F"/>
    <w:rsid w:val="00B646D2"/>
    <w:rsid w:val="00B6500F"/>
    <w:rsid w:val="00B6672A"/>
    <w:rsid w:val="00B675DA"/>
    <w:rsid w:val="00B70E8C"/>
    <w:rsid w:val="00B7299C"/>
    <w:rsid w:val="00B72E23"/>
    <w:rsid w:val="00B7360C"/>
    <w:rsid w:val="00B752B8"/>
    <w:rsid w:val="00B76420"/>
    <w:rsid w:val="00B76BE9"/>
    <w:rsid w:val="00B833BA"/>
    <w:rsid w:val="00B85291"/>
    <w:rsid w:val="00B94A58"/>
    <w:rsid w:val="00B9664B"/>
    <w:rsid w:val="00BA139E"/>
    <w:rsid w:val="00BA16BC"/>
    <w:rsid w:val="00BA4056"/>
    <w:rsid w:val="00BA4BBB"/>
    <w:rsid w:val="00BA584B"/>
    <w:rsid w:val="00BA7320"/>
    <w:rsid w:val="00BB18C5"/>
    <w:rsid w:val="00BB2186"/>
    <w:rsid w:val="00BB5291"/>
    <w:rsid w:val="00BC1BB3"/>
    <w:rsid w:val="00BC2A6E"/>
    <w:rsid w:val="00BC45E0"/>
    <w:rsid w:val="00BC4BA3"/>
    <w:rsid w:val="00BC7DFC"/>
    <w:rsid w:val="00BD2468"/>
    <w:rsid w:val="00BD3E02"/>
    <w:rsid w:val="00BD444D"/>
    <w:rsid w:val="00BD4F81"/>
    <w:rsid w:val="00BE35F9"/>
    <w:rsid w:val="00BE3A3A"/>
    <w:rsid w:val="00BE3B55"/>
    <w:rsid w:val="00BF2AAD"/>
    <w:rsid w:val="00BF7373"/>
    <w:rsid w:val="00C00584"/>
    <w:rsid w:val="00C107D5"/>
    <w:rsid w:val="00C12BDB"/>
    <w:rsid w:val="00C14AFC"/>
    <w:rsid w:val="00C17705"/>
    <w:rsid w:val="00C20BBF"/>
    <w:rsid w:val="00C2196D"/>
    <w:rsid w:val="00C259B7"/>
    <w:rsid w:val="00C2640E"/>
    <w:rsid w:val="00C30AD5"/>
    <w:rsid w:val="00C31D0A"/>
    <w:rsid w:val="00C334B1"/>
    <w:rsid w:val="00C34016"/>
    <w:rsid w:val="00C34AAB"/>
    <w:rsid w:val="00C3516E"/>
    <w:rsid w:val="00C36574"/>
    <w:rsid w:val="00C37BE3"/>
    <w:rsid w:val="00C43FE9"/>
    <w:rsid w:val="00C451E8"/>
    <w:rsid w:val="00C47329"/>
    <w:rsid w:val="00C540DE"/>
    <w:rsid w:val="00C62413"/>
    <w:rsid w:val="00C63584"/>
    <w:rsid w:val="00C64598"/>
    <w:rsid w:val="00C655CD"/>
    <w:rsid w:val="00C65EED"/>
    <w:rsid w:val="00C66C87"/>
    <w:rsid w:val="00C67694"/>
    <w:rsid w:val="00C715D3"/>
    <w:rsid w:val="00C82568"/>
    <w:rsid w:val="00C82D2F"/>
    <w:rsid w:val="00C82E04"/>
    <w:rsid w:val="00C832AD"/>
    <w:rsid w:val="00C8487A"/>
    <w:rsid w:val="00C85A92"/>
    <w:rsid w:val="00C85F18"/>
    <w:rsid w:val="00C85F99"/>
    <w:rsid w:val="00C877BF"/>
    <w:rsid w:val="00C91153"/>
    <w:rsid w:val="00C95112"/>
    <w:rsid w:val="00C97668"/>
    <w:rsid w:val="00CA0092"/>
    <w:rsid w:val="00CA01B8"/>
    <w:rsid w:val="00CA2ACB"/>
    <w:rsid w:val="00CA5455"/>
    <w:rsid w:val="00CA5739"/>
    <w:rsid w:val="00CB04FC"/>
    <w:rsid w:val="00CB0F0E"/>
    <w:rsid w:val="00CB1EB4"/>
    <w:rsid w:val="00CB2D73"/>
    <w:rsid w:val="00CB33E6"/>
    <w:rsid w:val="00CB3D95"/>
    <w:rsid w:val="00CB3F88"/>
    <w:rsid w:val="00CB3FEF"/>
    <w:rsid w:val="00CB4238"/>
    <w:rsid w:val="00CB7138"/>
    <w:rsid w:val="00CB77C2"/>
    <w:rsid w:val="00CB7853"/>
    <w:rsid w:val="00CB7930"/>
    <w:rsid w:val="00CB7FEF"/>
    <w:rsid w:val="00CC4DDB"/>
    <w:rsid w:val="00CD53ED"/>
    <w:rsid w:val="00CD702E"/>
    <w:rsid w:val="00CD76B5"/>
    <w:rsid w:val="00CE526D"/>
    <w:rsid w:val="00CE65A7"/>
    <w:rsid w:val="00CE6935"/>
    <w:rsid w:val="00CF0067"/>
    <w:rsid w:val="00CF0D50"/>
    <w:rsid w:val="00CF40B8"/>
    <w:rsid w:val="00CF4D48"/>
    <w:rsid w:val="00CF6850"/>
    <w:rsid w:val="00CF70B8"/>
    <w:rsid w:val="00D04F74"/>
    <w:rsid w:val="00D06BD4"/>
    <w:rsid w:val="00D06CA2"/>
    <w:rsid w:val="00D109D8"/>
    <w:rsid w:val="00D11B89"/>
    <w:rsid w:val="00D14148"/>
    <w:rsid w:val="00D141BB"/>
    <w:rsid w:val="00D14EED"/>
    <w:rsid w:val="00D15D35"/>
    <w:rsid w:val="00D205CA"/>
    <w:rsid w:val="00D20FE7"/>
    <w:rsid w:val="00D23C3D"/>
    <w:rsid w:val="00D24AE4"/>
    <w:rsid w:val="00D25507"/>
    <w:rsid w:val="00D2576B"/>
    <w:rsid w:val="00D26DB8"/>
    <w:rsid w:val="00D31062"/>
    <w:rsid w:val="00D34582"/>
    <w:rsid w:val="00D36456"/>
    <w:rsid w:val="00D403C7"/>
    <w:rsid w:val="00D40602"/>
    <w:rsid w:val="00D41FFE"/>
    <w:rsid w:val="00D45CD1"/>
    <w:rsid w:val="00D45F1A"/>
    <w:rsid w:val="00D47D2E"/>
    <w:rsid w:val="00D508B6"/>
    <w:rsid w:val="00D50EAF"/>
    <w:rsid w:val="00D52FEC"/>
    <w:rsid w:val="00D567C1"/>
    <w:rsid w:val="00D56B8D"/>
    <w:rsid w:val="00D57C6B"/>
    <w:rsid w:val="00D60D61"/>
    <w:rsid w:val="00D62020"/>
    <w:rsid w:val="00D62E57"/>
    <w:rsid w:val="00D65F6D"/>
    <w:rsid w:val="00D663F3"/>
    <w:rsid w:val="00D67AD9"/>
    <w:rsid w:val="00D70EDA"/>
    <w:rsid w:val="00D7323B"/>
    <w:rsid w:val="00D735B7"/>
    <w:rsid w:val="00D76BDC"/>
    <w:rsid w:val="00D80459"/>
    <w:rsid w:val="00D822B2"/>
    <w:rsid w:val="00D8640A"/>
    <w:rsid w:val="00D865DF"/>
    <w:rsid w:val="00D8661F"/>
    <w:rsid w:val="00D9198D"/>
    <w:rsid w:val="00D941C9"/>
    <w:rsid w:val="00D94CA6"/>
    <w:rsid w:val="00D9683F"/>
    <w:rsid w:val="00D97146"/>
    <w:rsid w:val="00DA0BB6"/>
    <w:rsid w:val="00DA1109"/>
    <w:rsid w:val="00DA5B25"/>
    <w:rsid w:val="00DB069E"/>
    <w:rsid w:val="00DB31A5"/>
    <w:rsid w:val="00DB5011"/>
    <w:rsid w:val="00DB5391"/>
    <w:rsid w:val="00DC2A16"/>
    <w:rsid w:val="00DC4FDC"/>
    <w:rsid w:val="00DC59AE"/>
    <w:rsid w:val="00DC6578"/>
    <w:rsid w:val="00DC6BA9"/>
    <w:rsid w:val="00DC755E"/>
    <w:rsid w:val="00DD4690"/>
    <w:rsid w:val="00DE0E41"/>
    <w:rsid w:val="00DE16BF"/>
    <w:rsid w:val="00DE2B7E"/>
    <w:rsid w:val="00DE4682"/>
    <w:rsid w:val="00DE543C"/>
    <w:rsid w:val="00DE78DA"/>
    <w:rsid w:val="00DF1E62"/>
    <w:rsid w:val="00DF21AF"/>
    <w:rsid w:val="00DF283A"/>
    <w:rsid w:val="00DF2D69"/>
    <w:rsid w:val="00DF6170"/>
    <w:rsid w:val="00DF641C"/>
    <w:rsid w:val="00DF6450"/>
    <w:rsid w:val="00DF70E0"/>
    <w:rsid w:val="00E005CB"/>
    <w:rsid w:val="00E03826"/>
    <w:rsid w:val="00E05FC9"/>
    <w:rsid w:val="00E100AC"/>
    <w:rsid w:val="00E115C8"/>
    <w:rsid w:val="00E13D7F"/>
    <w:rsid w:val="00E15E3B"/>
    <w:rsid w:val="00E161FF"/>
    <w:rsid w:val="00E16344"/>
    <w:rsid w:val="00E16FBC"/>
    <w:rsid w:val="00E17AF1"/>
    <w:rsid w:val="00E17F58"/>
    <w:rsid w:val="00E218B7"/>
    <w:rsid w:val="00E24722"/>
    <w:rsid w:val="00E2492E"/>
    <w:rsid w:val="00E26D63"/>
    <w:rsid w:val="00E27A4D"/>
    <w:rsid w:val="00E27BA2"/>
    <w:rsid w:val="00E30D79"/>
    <w:rsid w:val="00E332A2"/>
    <w:rsid w:val="00E3491F"/>
    <w:rsid w:val="00E35D30"/>
    <w:rsid w:val="00E369AB"/>
    <w:rsid w:val="00E36B73"/>
    <w:rsid w:val="00E40DD1"/>
    <w:rsid w:val="00E41020"/>
    <w:rsid w:val="00E413F8"/>
    <w:rsid w:val="00E424D6"/>
    <w:rsid w:val="00E4303B"/>
    <w:rsid w:val="00E46BDD"/>
    <w:rsid w:val="00E46D79"/>
    <w:rsid w:val="00E47509"/>
    <w:rsid w:val="00E50327"/>
    <w:rsid w:val="00E5259F"/>
    <w:rsid w:val="00E53DB5"/>
    <w:rsid w:val="00E5409D"/>
    <w:rsid w:val="00E613CB"/>
    <w:rsid w:val="00E637BA"/>
    <w:rsid w:val="00E64700"/>
    <w:rsid w:val="00E64B3C"/>
    <w:rsid w:val="00E662B1"/>
    <w:rsid w:val="00E668ED"/>
    <w:rsid w:val="00E6775F"/>
    <w:rsid w:val="00E70362"/>
    <w:rsid w:val="00E71F0E"/>
    <w:rsid w:val="00E74522"/>
    <w:rsid w:val="00E80F86"/>
    <w:rsid w:val="00E82ADA"/>
    <w:rsid w:val="00E82C3F"/>
    <w:rsid w:val="00E83782"/>
    <w:rsid w:val="00E84766"/>
    <w:rsid w:val="00E85C4C"/>
    <w:rsid w:val="00E86A34"/>
    <w:rsid w:val="00E87EAF"/>
    <w:rsid w:val="00E9020B"/>
    <w:rsid w:val="00E90B97"/>
    <w:rsid w:val="00E923FB"/>
    <w:rsid w:val="00E934D6"/>
    <w:rsid w:val="00EA3EC0"/>
    <w:rsid w:val="00EA47DC"/>
    <w:rsid w:val="00EA7957"/>
    <w:rsid w:val="00EB42FB"/>
    <w:rsid w:val="00EB455E"/>
    <w:rsid w:val="00EB4D74"/>
    <w:rsid w:val="00EB61AE"/>
    <w:rsid w:val="00EB6E51"/>
    <w:rsid w:val="00EC0189"/>
    <w:rsid w:val="00EC19ED"/>
    <w:rsid w:val="00EC2793"/>
    <w:rsid w:val="00EC3508"/>
    <w:rsid w:val="00EC45F9"/>
    <w:rsid w:val="00EC5BEE"/>
    <w:rsid w:val="00EC668D"/>
    <w:rsid w:val="00ED2BF8"/>
    <w:rsid w:val="00ED38AC"/>
    <w:rsid w:val="00ED3BB3"/>
    <w:rsid w:val="00ED7130"/>
    <w:rsid w:val="00EE0296"/>
    <w:rsid w:val="00EE27C2"/>
    <w:rsid w:val="00EE4539"/>
    <w:rsid w:val="00EE5412"/>
    <w:rsid w:val="00EE582D"/>
    <w:rsid w:val="00EE75E2"/>
    <w:rsid w:val="00EF149F"/>
    <w:rsid w:val="00EF239E"/>
    <w:rsid w:val="00EF518A"/>
    <w:rsid w:val="00EF625C"/>
    <w:rsid w:val="00F00D87"/>
    <w:rsid w:val="00F01543"/>
    <w:rsid w:val="00F01C6C"/>
    <w:rsid w:val="00F0269C"/>
    <w:rsid w:val="00F02906"/>
    <w:rsid w:val="00F02BB0"/>
    <w:rsid w:val="00F02C2D"/>
    <w:rsid w:val="00F04F3F"/>
    <w:rsid w:val="00F0763A"/>
    <w:rsid w:val="00F0769F"/>
    <w:rsid w:val="00F116EB"/>
    <w:rsid w:val="00F128CE"/>
    <w:rsid w:val="00F14EE4"/>
    <w:rsid w:val="00F159B3"/>
    <w:rsid w:val="00F161F3"/>
    <w:rsid w:val="00F1629E"/>
    <w:rsid w:val="00F16476"/>
    <w:rsid w:val="00F3238D"/>
    <w:rsid w:val="00F3303F"/>
    <w:rsid w:val="00F357C8"/>
    <w:rsid w:val="00F43566"/>
    <w:rsid w:val="00F4375A"/>
    <w:rsid w:val="00F466C2"/>
    <w:rsid w:val="00F47ED8"/>
    <w:rsid w:val="00F51304"/>
    <w:rsid w:val="00F517F0"/>
    <w:rsid w:val="00F53954"/>
    <w:rsid w:val="00F54218"/>
    <w:rsid w:val="00F54D85"/>
    <w:rsid w:val="00F55774"/>
    <w:rsid w:val="00F55FFF"/>
    <w:rsid w:val="00F635D7"/>
    <w:rsid w:val="00F63BEF"/>
    <w:rsid w:val="00F76AF9"/>
    <w:rsid w:val="00F8096E"/>
    <w:rsid w:val="00F8255A"/>
    <w:rsid w:val="00F849D2"/>
    <w:rsid w:val="00F866D6"/>
    <w:rsid w:val="00F912FB"/>
    <w:rsid w:val="00F93D5C"/>
    <w:rsid w:val="00F948E5"/>
    <w:rsid w:val="00F95AE2"/>
    <w:rsid w:val="00F961C9"/>
    <w:rsid w:val="00F96AC1"/>
    <w:rsid w:val="00FA42CE"/>
    <w:rsid w:val="00FA5E96"/>
    <w:rsid w:val="00FA7156"/>
    <w:rsid w:val="00FB2F31"/>
    <w:rsid w:val="00FB3493"/>
    <w:rsid w:val="00FB5D34"/>
    <w:rsid w:val="00FC26BD"/>
    <w:rsid w:val="00FC2DB1"/>
    <w:rsid w:val="00FC5D78"/>
    <w:rsid w:val="00FD1120"/>
    <w:rsid w:val="00FD1F85"/>
    <w:rsid w:val="00FD281F"/>
    <w:rsid w:val="00FD54BF"/>
    <w:rsid w:val="00FD6A15"/>
    <w:rsid w:val="00FE090E"/>
    <w:rsid w:val="00FE1ADB"/>
    <w:rsid w:val="00FE78EB"/>
    <w:rsid w:val="00FF1944"/>
    <w:rsid w:val="00FF23C9"/>
    <w:rsid w:val="00FF3586"/>
    <w:rsid w:val="00FF3EC7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5D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E2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9E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5D9"/>
    <w:rPr>
      <w:rFonts w:ascii="Arial" w:hAnsi="Arial" w:cs="Arial"/>
      <w:b/>
      <w:bCs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34F7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79E3"/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Style15">
    <w:name w:val="Style15"/>
    <w:basedOn w:val="Normal"/>
    <w:autoRedefine/>
    <w:uiPriority w:val="99"/>
    <w:rsid w:val="00A8144A"/>
    <w:pPr>
      <w:numPr>
        <w:numId w:val="1"/>
      </w:numPr>
      <w:suppressAutoHyphens/>
      <w:spacing w:after="240"/>
      <w:ind w:right="85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C1BB3"/>
    <w:pPr>
      <w:ind w:left="720"/>
    </w:pPr>
  </w:style>
  <w:style w:type="paragraph" w:styleId="Header">
    <w:name w:val="header"/>
    <w:basedOn w:val="Normal"/>
    <w:link w:val="HeaderChar"/>
    <w:uiPriority w:val="99"/>
    <w:rsid w:val="004C0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14C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4C0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014C"/>
    <w:rPr>
      <w:sz w:val="22"/>
      <w:szCs w:val="22"/>
    </w:rPr>
  </w:style>
  <w:style w:type="table" w:styleId="TableGrid">
    <w:name w:val="Table Grid"/>
    <w:basedOn w:val="TableNormal"/>
    <w:uiPriority w:val="99"/>
    <w:rsid w:val="000573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64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925D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6925D9"/>
    <w:rPr>
      <w:rFonts w:ascii="Arial" w:hAnsi="Arial" w:cs="Arial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580E0E"/>
    <w:rPr>
      <w:color w:val="0000FF"/>
      <w:u w:val="single"/>
    </w:rPr>
  </w:style>
  <w:style w:type="paragraph" w:styleId="NoSpacing">
    <w:name w:val="No Spacing"/>
    <w:uiPriority w:val="99"/>
    <w:qFormat/>
    <w:rsid w:val="00FA7156"/>
    <w:rPr>
      <w:rFonts w:cs="Calibri"/>
    </w:rPr>
  </w:style>
  <w:style w:type="character" w:customStyle="1" w:styleId="apple-converted-space">
    <w:name w:val="apple-converted-space"/>
    <w:uiPriority w:val="99"/>
    <w:rsid w:val="006259D2"/>
  </w:style>
  <w:style w:type="character" w:styleId="Strong">
    <w:name w:val="Strong"/>
    <w:basedOn w:val="DefaultParagraphFont"/>
    <w:uiPriority w:val="99"/>
    <w:qFormat/>
    <w:rsid w:val="006C6404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597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D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7D63"/>
    <w:rPr>
      <w:b/>
      <w:bCs/>
    </w:rPr>
  </w:style>
  <w:style w:type="table" w:customStyle="1" w:styleId="TableGrid4">
    <w:name w:val="Table Grid4"/>
    <w:uiPriority w:val="99"/>
    <w:rsid w:val="004E65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D1D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D1D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F3C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F3C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19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rsid w:val="00D403C7"/>
    <w:rPr>
      <w:color w:val="auto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rsid w:val="005D0C8A"/>
    <w:rPr>
      <w:color w:val="auto"/>
      <w:shd w:val="clear" w:color="auto" w:fill="auto"/>
    </w:rPr>
  </w:style>
  <w:style w:type="character" w:styleId="PageNumber">
    <w:name w:val="page number"/>
    <w:basedOn w:val="DefaultParagraphFont"/>
    <w:uiPriority w:val="99"/>
    <w:rsid w:val="004E22F3"/>
  </w:style>
  <w:style w:type="character" w:customStyle="1" w:styleId="CharChar">
    <w:name w:val="Char Char"/>
    <w:uiPriority w:val="99"/>
    <w:rsid w:val="004E22F3"/>
    <w:rPr>
      <w:rFonts w:ascii="Times New Roman" w:hAnsi="Times New Roman" w:cs="Times New Roman"/>
      <w:sz w:val="20"/>
      <w:szCs w:val="20"/>
    </w:rPr>
  </w:style>
  <w:style w:type="character" w:customStyle="1" w:styleId="CharChar2">
    <w:name w:val="Char Char2"/>
    <w:uiPriority w:val="99"/>
    <w:rsid w:val="004E22F3"/>
    <w:rPr>
      <w:rFonts w:ascii="Ciril Helvetica" w:hAnsi="Ciril Helvetica" w:cs="Ciril Helvetica"/>
      <w:sz w:val="24"/>
      <w:szCs w:val="24"/>
    </w:rPr>
  </w:style>
  <w:style w:type="numbering" w:customStyle="1" w:styleId="Style1">
    <w:name w:val="Style1"/>
    <w:rsid w:val="00F21E68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rana.polak@midraeko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midraeko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17</Pages>
  <Words>4004</Words>
  <Characters>22823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BEZBEDNOSNI LIST</dc:title>
  <dc:subject>Bezbednosni list</dc:subject>
  <dc:creator>Darko Trajkovic, VICTORIA CONSULTING</dc:creator>
  <cp:keywords/>
  <dc:description/>
  <cp:lastModifiedBy>User</cp:lastModifiedBy>
  <cp:revision>305</cp:revision>
  <cp:lastPrinted>2017-04-18T07:57:00Z</cp:lastPrinted>
  <dcterms:created xsi:type="dcterms:W3CDTF">2017-05-23T08:44:00Z</dcterms:created>
  <dcterms:modified xsi:type="dcterms:W3CDTF">2019-11-12T08:27:00Z</dcterms:modified>
  <cp:category>Hemikalije</cp:category>
</cp:coreProperties>
</file>